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F" w:rsidRDefault="006A0ADF" w:rsidP="006A0ADF">
      <w:pPr>
        <w:ind w:left="4535"/>
      </w:pPr>
      <w:r>
        <w:t xml:space="preserve">Geriamojo vandens tiekimo ir nuotekų </w:t>
      </w:r>
    </w:p>
    <w:p w:rsidR="006A0ADF" w:rsidRDefault="006A0ADF" w:rsidP="006A0ADF">
      <w:pPr>
        <w:ind w:left="4535"/>
      </w:pPr>
      <w:r>
        <w:t xml:space="preserve">tvarkymo paslaugų kainų nustatymo </w:t>
      </w:r>
    </w:p>
    <w:p w:rsidR="006A0ADF" w:rsidRDefault="006A0ADF" w:rsidP="006A0ADF">
      <w:pPr>
        <w:ind w:left="4535"/>
      </w:pPr>
      <w:r>
        <w:t xml:space="preserve">metodikos </w:t>
      </w:r>
    </w:p>
    <w:p w:rsidR="006A0ADF" w:rsidRDefault="006A0ADF" w:rsidP="006A0ADF">
      <w:pPr>
        <w:ind w:left="4535"/>
      </w:pPr>
      <w:r>
        <w:t>22 priedas</w:t>
      </w:r>
    </w:p>
    <w:p w:rsidR="006A0ADF" w:rsidRDefault="006A0ADF" w:rsidP="006A0ADF">
      <w:pPr>
        <w:jc w:val="center"/>
      </w:pPr>
    </w:p>
    <w:p w:rsidR="006A0ADF" w:rsidRDefault="006A0ADF" w:rsidP="006A0ADF">
      <w:pPr>
        <w:tabs>
          <w:tab w:val="left" w:leader="underscore" w:pos="8901"/>
        </w:tabs>
      </w:pPr>
      <w:r>
        <w:t>_</w:t>
      </w:r>
      <w:r>
        <w:tab/>
      </w:r>
    </w:p>
    <w:p w:rsidR="006A0ADF" w:rsidRDefault="006A0ADF" w:rsidP="006A0ADF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6A0ADF" w:rsidRDefault="006A0ADF" w:rsidP="006A0ADF">
      <w:pPr>
        <w:jc w:val="center"/>
      </w:pPr>
    </w:p>
    <w:p w:rsidR="006A0ADF" w:rsidRDefault="006A0ADF" w:rsidP="006A0ADF">
      <w:pPr>
        <w:jc w:val="center"/>
      </w:pPr>
      <w:r>
        <w:t>20___ m. _____________ ___ d.</w:t>
      </w:r>
    </w:p>
    <w:p w:rsidR="006A0ADF" w:rsidRDefault="006A0ADF" w:rsidP="006A0ADF">
      <w:pPr>
        <w:jc w:val="center"/>
      </w:pPr>
    </w:p>
    <w:p w:rsidR="006A0ADF" w:rsidRDefault="006A0ADF" w:rsidP="006A0ADF">
      <w:pPr>
        <w:jc w:val="center"/>
      </w:pPr>
      <w:r>
        <w:rPr>
          <w:b/>
          <w:bCs/>
        </w:rPr>
        <w:t>KAINŲ NUSTATYMO LENTELĖ</w:t>
      </w:r>
    </w:p>
    <w:p w:rsidR="006A0ADF" w:rsidRDefault="006A0ADF" w:rsidP="006A0ADF">
      <w:pPr>
        <w:jc w:val="center"/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253"/>
        <w:gridCol w:w="4095"/>
        <w:gridCol w:w="1320"/>
        <w:gridCol w:w="1402"/>
      </w:tblGrid>
      <w:tr w:rsidR="006A0ADF" w:rsidTr="002A2D35">
        <w:tc>
          <w:tcPr>
            <w:tcW w:w="2253" w:type="dxa"/>
          </w:tcPr>
          <w:p w:rsidR="006A0ADF" w:rsidRDefault="006A0ADF" w:rsidP="002A2D35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A0ADF" w:rsidRDefault="006A0ADF" w:rsidP="002A2D35">
            <w:pPr>
              <w:jc w:val="right"/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Kainos suskaičiuotos už pirmuosius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F" w:rsidRDefault="006A0ADF" w:rsidP="002A2D3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A0ADF" w:rsidRDefault="006A0ADF" w:rsidP="002A2D3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metus</w:t>
            </w:r>
          </w:p>
        </w:tc>
      </w:tr>
      <w:tr w:rsidR="006A0ADF" w:rsidTr="002A2D35">
        <w:tc>
          <w:tcPr>
            <w:tcW w:w="2253" w:type="dxa"/>
          </w:tcPr>
          <w:p w:rsidR="006A0ADF" w:rsidRDefault="006A0ADF" w:rsidP="002A2D35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A0ADF" w:rsidRDefault="006A0ADF" w:rsidP="002A2D35">
            <w:pPr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Pastoviosios kainos dalis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F" w:rsidRDefault="006A0ADF" w:rsidP="002A2D3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A0ADF" w:rsidRDefault="006A0ADF" w:rsidP="002A2D35">
            <w:pPr>
              <w:rPr>
                <w:i/>
                <w:iCs/>
                <w:u w:val="single"/>
              </w:rPr>
            </w:pPr>
          </w:p>
        </w:tc>
      </w:tr>
    </w:tbl>
    <w:p w:rsidR="006A0ADF" w:rsidRDefault="006A0ADF" w:rsidP="006A0ADF">
      <w:pPr>
        <w:jc w:val="center"/>
      </w:pPr>
    </w:p>
    <w:tbl>
      <w:tblPr>
        <w:tblW w:w="9193" w:type="dxa"/>
        <w:tblLook w:val="0000" w:firstRow="0" w:lastRow="0" w:firstColumn="0" w:lastColumn="0" w:noHBand="0" w:noVBand="0"/>
      </w:tblPr>
      <w:tblGrid>
        <w:gridCol w:w="701"/>
        <w:gridCol w:w="2270"/>
        <w:gridCol w:w="852"/>
        <w:gridCol w:w="454"/>
        <w:gridCol w:w="571"/>
        <w:gridCol w:w="665"/>
        <w:gridCol w:w="908"/>
        <w:gridCol w:w="533"/>
        <w:gridCol w:w="861"/>
        <w:gridCol w:w="645"/>
        <w:gridCol w:w="758"/>
        <w:gridCol w:w="476"/>
      </w:tblGrid>
      <w:tr w:rsidR="006A0ADF" w:rsidTr="002A2D35">
        <w:trPr>
          <w:trHeight w:val="330"/>
          <w:tblHeader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RODIKLIAI</w:t>
            </w:r>
          </w:p>
        </w:tc>
        <w:tc>
          <w:tcPr>
            <w:tcW w:w="568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20...   -   20....    laikotarpio vidutinė kaina</w:t>
            </w:r>
          </w:p>
        </w:tc>
      </w:tr>
      <w:tr w:rsidR="006A0ADF" w:rsidTr="002A2D35">
        <w:trPr>
          <w:trHeight w:val="315"/>
          <w:tblHeader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Pardavimo kaina</w:t>
            </w:r>
          </w:p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(Lt/vnt.)</w:t>
            </w:r>
          </w:p>
        </w:tc>
        <w:tc>
          <w:tcPr>
            <w:tcW w:w="1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Geriamojo vandens tiekimas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Nuotekų tvarkymas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</w:t>
            </w:r>
          </w:p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(3+ 4+8)</w:t>
            </w:r>
          </w:p>
        </w:tc>
      </w:tr>
      <w:tr w:rsidR="006A0ADF" w:rsidTr="002A2D35">
        <w:trPr>
          <w:trHeight w:val="650"/>
          <w:tblHeader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</w:t>
            </w:r>
          </w:p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(5+7)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gavyba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ruošimas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pristatymas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</w:t>
            </w:r>
          </w:p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(9+10 +11)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surinkimas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valymas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dumblo tvarkymas</w:t>
            </w:r>
          </w:p>
        </w:tc>
        <w:tc>
          <w:tcPr>
            <w:tcW w:w="555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240"/>
          <w:tblHeader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ADF" w:rsidTr="002A2D3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Metinis pajėgumas (tūkst. 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  <w:bookmarkStart w:id="0" w:name="_GoBack"/>
            <w:bookmarkEnd w:id="0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Vandens tiekimas, nuotekų tvarkymas (tūkst. 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Pardavimai (tūkst.m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Parduota vartotojams  (tūkst.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Parduota abonentams (tūkst.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3.2.1.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iš jų : sezoniniams abonentams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Įvadinių skaitiklių skaičius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iš jų : daugiabučiuose gyvenamuosiuose namuose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ind w:left="259"/>
              <w:rPr>
                <w:sz w:val="20"/>
              </w:rPr>
            </w:pPr>
            <w:r>
              <w:rPr>
                <w:sz w:val="20"/>
              </w:rPr>
              <w:t>individualiuose gyvenamuosiuose namuose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Butų skaičius daugiabučiuose namuose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7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Abonentų suvartoti didžiausi per mėn. vandens kiekiai (tūkst.m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 xml:space="preserve">Vandens netektys, </w:t>
            </w:r>
            <w:proofErr w:type="spellStart"/>
            <w:r>
              <w:rPr>
                <w:sz w:val="20"/>
              </w:rPr>
              <w:t>infiltracija</w:t>
            </w:r>
            <w:proofErr w:type="spellEnd"/>
            <w:r>
              <w:rPr>
                <w:sz w:val="20"/>
              </w:rPr>
              <w:t xml:space="preserve"> (tūkst.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 xml:space="preserve">Vandens netektys, </w:t>
            </w:r>
            <w:proofErr w:type="spellStart"/>
            <w:r>
              <w:rPr>
                <w:sz w:val="20"/>
              </w:rPr>
              <w:t>infiltracija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0ADF" w:rsidTr="002A2D35">
        <w:trPr>
          <w:trHeight w:val="2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Paslaugų sąnaudos (tūkst. Lt)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2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Tiesioginės sąnaudos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6.1.1.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Ilgalaikio turto nusidėvėjimo amortizacija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Remonto ir eksploatacinės medžiagos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Paslaugos ir darbai pagal sutartis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Technologinės medžiagos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Elektros energija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Kuras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Darbo užmokestis ir socialinis draudimas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Šilumos energija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Kitos sąnaudos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6.2.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Netiesioginės sąnaudos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Veiklos (administracinės) sąnaudos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Palūkanos (</w:t>
            </w:r>
            <w:proofErr w:type="spellStart"/>
            <w:r>
              <w:rPr>
                <w:b/>
                <w:bCs/>
                <w:sz w:val="20"/>
              </w:rPr>
              <w:t>neįskaič.į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ilgalaik.turto</w:t>
            </w:r>
            <w:proofErr w:type="spellEnd"/>
            <w:r>
              <w:rPr>
                <w:b/>
                <w:bCs/>
                <w:sz w:val="20"/>
              </w:rPr>
              <w:t xml:space="preserve"> vertę)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Mokesčiai: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Žemės nuomos mokestis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Nekilnojamojo turto mokestis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Mokesčiai už taršą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Mokesčiai už valstybinius gamtos išteklius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  <w:r>
              <w:rPr>
                <w:color w:val="003300"/>
                <w:sz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Įmokos į Garantinį fondą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9.6.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>Kiti mokesčiai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sąnaudų su mokesčiais (tūkst. Lt)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Pelnas-nuostolis (tūkst. Lt)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Pajamos (tūkst. Lt)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0ADF" w:rsidTr="002A2D35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Vidutinė kaina (Lt/m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</w:p>
        </w:tc>
      </w:tr>
      <w:tr w:rsidR="006A0ADF" w:rsidTr="002A2D35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>vartotojams, kuriems vanduo apskaitomas bute (Lt/butui)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 vandens apskaitos prietaisas ne vandens tiekėjo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rPr>
                <w:sz w:val="20"/>
              </w:rPr>
            </w:pPr>
            <w:r>
              <w:rPr>
                <w:sz w:val="20"/>
              </w:rPr>
              <w:t xml:space="preserve">vartotojams, kuriems vanduo </w:t>
            </w:r>
            <w:proofErr w:type="spellStart"/>
            <w:r>
              <w:rPr>
                <w:sz w:val="20"/>
              </w:rPr>
              <w:t>apskait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. name (Lt/apsk. </w:t>
            </w:r>
            <w:proofErr w:type="spellStart"/>
            <w:r>
              <w:rPr>
                <w:sz w:val="20"/>
              </w:rPr>
              <w:t>priet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13.2.1.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 vandens apskaitos prietaisas ne vandens tiekėjo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vartotojams, kuriems vanduo </w:t>
            </w:r>
            <w:proofErr w:type="spellStart"/>
            <w:r>
              <w:rPr>
                <w:sz w:val="20"/>
              </w:rPr>
              <w:t>apskait.daugiabuč.įvade</w:t>
            </w:r>
            <w:proofErr w:type="spellEnd"/>
            <w:r>
              <w:rPr>
                <w:sz w:val="20"/>
              </w:rPr>
              <w:t xml:space="preserve"> (Lt/namui)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abonentams (Lt/apskaitos </w:t>
            </w:r>
            <w:proofErr w:type="spellStart"/>
            <w:r>
              <w:rPr>
                <w:sz w:val="20"/>
              </w:rPr>
              <w:t>priet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A0ADF" w:rsidTr="002A2D35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sezoniniams abonentams (Lt/apskaitos </w:t>
            </w:r>
            <w:proofErr w:type="spellStart"/>
            <w:r>
              <w:rPr>
                <w:sz w:val="20"/>
              </w:rPr>
              <w:t>priet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33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0ADF" w:rsidRDefault="006A0ADF" w:rsidP="002A2D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6A0ADF" w:rsidRDefault="006A0ADF" w:rsidP="006A0ADF"/>
    <w:p w:rsidR="006A0ADF" w:rsidRDefault="006A0ADF" w:rsidP="006A0ADF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6A0ADF" w:rsidRDefault="006A0ADF" w:rsidP="006A0ADF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6A0ADF" w:rsidRDefault="006A0ADF" w:rsidP="006A0ADF"/>
    <w:p w:rsidR="00D15F33" w:rsidRDefault="006A0ADF" w:rsidP="006A0ADF">
      <w:pPr>
        <w:jc w:val="center"/>
      </w:pPr>
      <w:r>
        <w:t>_________________</w:t>
      </w:r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F"/>
    <w:rsid w:val="000A474E"/>
    <w:rsid w:val="00616A4D"/>
    <w:rsid w:val="006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2016-05-12T07:52:00Z</dcterms:created>
  <dc:creator>DRAZDAUSKIENĖ Nijolė</dc:creator>
  <lastModifiedBy>DRAZDAUSKIENĖ Nijolė</lastModifiedBy>
  <dcterms:modified xsi:type="dcterms:W3CDTF">2016-05-12T07:53:00Z</dcterms:modified>
  <revision>1</revision>
</coreProperties>
</file>