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3" w:rsidRPr="007C5245" w:rsidRDefault="00824513" w:rsidP="00600603">
      <w:pPr>
        <w:ind w:left="9120" w:right="11"/>
      </w:pPr>
      <w:bookmarkStart w:id="0" w:name="X4a4646ae6ca142368b6e7197d671bb0b"/>
      <w:bookmarkStart w:id="1" w:name="X3ccfce5766514ce2b00735d840fdffe2"/>
      <w:r w:rsidRPr="007C5245">
        <w:t>Duomenų</w:t>
      </w:r>
      <w:r w:rsidR="00467E7E" w:rsidRPr="007C5245">
        <w:t xml:space="preserve"> </w:t>
      </w:r>
      <w:r w:rsidRPr="007C5245">
        <w:t>apie</w:t>
      </w:r>
      <w:r w:rsidR="00467E7E" w:rsidRPr="007C5245">
        <w:t xml:space="preserve"> </w:t>
      </w:r>
      <w:r w:rsidRPr="007C5245">
        <w:t>pašarus</w:t>
      </w:r>
      <w:r w:rsidR="00467E7E" w:rsidRPr="007C5245">
        <w:t xml:space="preserve"> </w:t>
      </w:r>
      <w:r w:rsidRPr="007C5245">
        <w:t>teikimo</w:t>
      </w:r>
      <w:r w:rsidR="00467E7E" w:rsidRPr="007C5245">
        <w:t xml:space="preserve"> </w:t>
      </w:r>
      <w:r w:rsidRPr="007C5245">
        <w:t>taisyklių</w:t>
      </w:r>
    </w:p>
    <w:p w:rsidR="00824513" w:rsidRPr="007C5245" w:rsidRDefault="00824513" w:rsidP="00824513">
      <w:pPr>
        <w:ind w:left="9120"/>
      </w:pPr>
      <w:r w:rsidRPr="007C5245">
        <w:t>1</w:t>
      </w:r>
      <w:r w:rsidR="00467E7E" w:rsidRPr="007C5245">
        <w:t xml:space="preserve"> </w:t>
      </w:r>
      <w:r w:rsidRPr="007C5245">
        <w:t>priedas</w:t>
      </w:r>
    </w:p>
    <w:p w:rsidR="00824513" w:rsidRPr="007C5245" w:rsidRDefault="00824513" w:rsidP="00600603"/>
    <w:p w:rsidR="00824513" w:rsidRPr="007C5245" w:rsidRDefault="00986111" w:rsidP="00824513">
      <w:pPr>
        <w:jc w:val="center"/>
        <w:rPr>
          <w:b/>
          <w:caps/>
        </w:rPr>
      </w:pPr>
      <w:r w:rsidRPr="00986111">
        <w:rPr>
          <w:b/>
        </w:rPr>
        <w:t>(Kombinuotųjų pašarų ir premiksų gamybai naudojamų pašarinių priedų ir žaliavų prekybos, sunaudojimo ir atsargų</w:t>
      </w:r>
      <w:r w:rsidRPr="00986111">
        <w:rPr>
          <w:b/>
          <w:caps/>
        </w:rPr>
        <w:t xml:space="preserve"> </w:t>
      </w:r>
      <w:r w:rsidRPr="00986111">
        <w:rPr>
          <w:b/>
          <w:bCs/>
        </w:rPr>
        <w:t xml:space="preserve">pusmečio </w:t>
      </w:r>
      <w:r w:rsidRPr="00986111">
        <w:rPr>
          <w:b/>
        </w:rPr>
        <w:t>ataskaitos</w:t>
      </w:r>
      <w:r w:rsidRPr="007C5245">
        <w:rPr>
          <w:b/>
        </w:rPr>
        <w:t xml:space="preserve"> forma</w:t>
      </w:r>
      <w:r w:rsidRPr="007C5245">
        <w:rPr>
          <w:b/>
          <w:caps/>
        </w:rPr>
        <w:t xml:space="preserve"> GPS-1)</w:t>
      </w:r>
    </w:p>
    <w:p w:rsidR="00824513" w:rsidRPr="007C5245" w:rsidRDefault="00824513" w:rsidP="00824513">
      <w:pPr>
        <w:jc w:val="center"/>
        <w:rPr>
          <w:b/>
          <w:caps/>
        </w:rPr>
      </w:pPr>
    </w:p>
    <w:p w:rsidR="00824513" w:rsidRPr="007C5245" w:rsidRDefault="002573A8" w:rsidP="00824513">
      <w:pPr>
        <w:jc w:val="center"/>
        <w:rPr>
          <w:b/>
          <w:caps/>
        </w:rPr>
      </w:pPr>
      <w:r w:rsidRPr="007C5245">
        <w:rPr>
          <w:b/>
        </w:rPr>
        <w:t xml:space="preserve">KOMBINUOTŲJŲ PAŠARŲ IR PREMIKSŲ GAMYBAI NAUDOJAMŲ PAŠARINIŲ PRIEDŲ IR ŽALIAVŲ PREKYBOS, SUNAUDOJIMO IR ATSARGŲ </w:t>
      </w:r>
      <w:r w:rsidRPr="007C5245">
        <w:rPr>
          <w:b/>
          <w:bCs/>
          <w:caps/>
        </w:rPr>
        <w:t>pusmeČIO</w:t>
      </w:r>
      <w:r w:rsidRPr="007C5245">
        <w:rPr>
          <w:b/>
          <w:bCs/>
        </w:rPr>
        <w:t xml:space="preserve"> </w:t>
      </w:r>
      <w:r w:rsidRPr="007C5245">
        <w:rPr>
          <w:b/>
          <w:caps/>
        </w:rPr>
        <w:t>ataskaita</w:t>
      </w:r>
      <w:r w:rsidR="00600603">
        <w:rPr>
          <w:b/>
          <w:caps/>
        </w:rPr>
        <w:t xml:space="preserve"> </w:t>
      </w:r>
      <w:r w:rsidRPr="007C5245">
        <w:rPr>
          <w:b/>
          <w:caps/>
        </w:rPr>
        <w:t>GPS-1</w:t>
      </w:r>
    </w:p>
    <w:p w:rsidR="00824513" w:rsidRPr="007C5245" w:rsidRDefault="00824513" w:rsidP="00824513">
      <w:pPr>
        <w:jc w:val="center"/>
      </w:pPr>
    </w:p>
    <w:p w:rsidR="00824513" w:rsidRPr="007C5245" w:rsidRDefault="00824513" w:rsidP="00824513">
      <w:pPr>
        <w:tabs>
          <w:tab w:val="left" w:leader="underscore" w:pos="8901"/>
        </w:tabs>
        <w:jc w:val="center"/>
      </w:pPr>
      <w:r w:rsidRPr="007C5245">
        <w:t>_</w:t>
      </w:r>
      <w:r w:rsidRPr="007C5245">
        <w:tab/>
      </w:r>
    </w:p>
    <w:p w:rsidR="00824513" w:rsidRPr="007C5245" w:rsidRDefault="00824513" w:rsidP="00824513">
      <w:pPr>
        <w:jc w:val="center"/>
      </w:pPr>
      <w:r w:rsidRPr="007C5245">
        <w:t>(įmonės</w:t>
      </w:r>
      <w:r w:rsidR="00467E7E" w:rsidRPr="007C5245">
        <w:t xml:space="preserve"> </w:t>
      </w:r>
      <w:r w:rsidRPr="007C5245">
        <w:t>pavadinimas)</w:t>
      </w:r>
    </w:p>
    <w:p w:rsidR="00824513" w:rsidRPr="007C5245" w:rsidRDefault="00824513" w:rsidP="00824513">
      <w:pPr>
        <w:jc w:val="center"/>
        <w:rPr>
          <w:b/>
        </w:rPr>
      </w:pPr>
    </w:p>
    <w:p w:rsidR="00824513" w:rsidRPr="007C5245" w:rsidRDefault="00824513" w:rsidP="00824513">
      <w:pPr>
        <w:jc w:val="center"/>
        <w:rPr>
          <w:u w:val="single"/>
        </w:rPr>
      </w:pPr>
      <w:r w:rsidRPr="007C5245">
        <w:t>___</w:t>
      </w:r>
      <w:r w:rsidR="00600603">
        <w:t>_______</w:t>
      </w:r>
      <w:r w:rsidRPr="007C5245">
        <w:t>_____</w:t>
      </w:r>
      <w:r w:rsidR="00467E7E" w:rsidRPr="007C5245">
        <w:t xml:space="preserve"> </w:t>
      </w:r>
      <w:r w:rsidRPr="007C5245">
        <w:t>Nr.</w:t>
      </w:r>
      <w:r w:rsidR="00467E7E" w:rsidRPr="007C5245">
        <w:t xml:space="preserve"> </w:t>
      </w:r>
      <w:r w:rsidRPr="007C5245">
        <w:t>______</w:t>
      </w:r>
    </w:p>
    <w:p w:rsidR="00824513" w:rsidRPr="007C5245" w:rsidRDefault="00824513" w:rsidP="00600603">
      <w:pPr>
        <w:ind w:left="6480"/>
      </w:pPr>
      <w:r w:rsidRPr="007C5245">
        <w:t>(data)</w:t>
      </w:r>
    </w:p>
    <w:p w:rsidR="00824513" w:rsidRPr="007C5245" w:rsidRDefault="00824513" w:rsidP="00600603"/>
    <w:p w:rsidR="00824513" w:rsidRDefault="00824513" w:rsidP="00824513">
      <w:pPr>
        <w:tabs>
          <w:tab w:val="left" w:pos="11968"/>
        </w:tabs>
        <w:jc w:val="both"/>
      </w:pPr>
      <w:r w:rsidRPr="007C5245">
        <w:t>Ataskaita</w:t>
      </w:r>
      <w:r w:rsidR="00467E7E" w:rsidRPr="007C5245">
        <w:t xml:space="preserve"> </w:t>
      </w:r>
      <w:r w:rsidRPr="007C5245">
        <w:t>teikiama</w:t>
      </w:r>
      <w:r w:rsidR="00467E7E" w:rsidRPr="007C5245">
        <w:t xml:space="preserve"> </w:t>
      </w:r>
      <w:r w:rsidRPr="007C5245">
        <w:t>už</w:t>
      </w:r>
      <w:r w:rsidR="00467E7E" w:rsidRPr="007C5245">
        <w:t xml:space="preserve"> </w:t>
      </w:r>
      <w:r w:rsidRPr="007C5245">
        <w:t>_______</w:t>
      </w:r>
      <w:r w:rsidR="00467E7E" w:rsidRPr="007C5245">
        <w:t xml:space="preserve"> </w:t>
      </w:r>
      <w:r w:rsidRPr="007C5245">
        <w:t>m.</w:t>
      </w:r>
      <w:r w:rsidR="00467E7E" w:rsidRPr="007C5245">
        <w:t xml:space="preserve"> </w:t>
      </w:r>
      <w:r w:rsidRPr="007C5245">
        <w:t>________</w:t>
      </w:r>
      <w:r w:rsidR="00467E7E" w:rsidRPr="007C5245">
        <w:t xml:space="preserve"> </w:t>
      </w:r>
      <w:r w:rsidRPr="007C5245">
        <w:t>pusmetį.</w:t>
      </w:r>
    </w:p>
    <w:p w:rsidR="00600603" w:rsidRPr="007C5245" w:rsidRDefault="00600603" w:rsidP="00824513">
      <w:pPr>
        <w:tabs>
          <w:tab w:val="left" w:pos="11968"/>
        </w:tabs>
        <w:jc w:val="both"/>
      </w:pPr>
    </w:p>
    <w:tbl>
      <w:tblPr>
        <w:tblW w:w="147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42"/>
        <w:gridCol w:w="9633"/>
      </w:tblGrid>
      <w:tr w:rsidR="007A1EAB" w:rsidRPr="00600603" w:rsidTr="007A1EAB">
        <w:trPr>
          <w:cantSplit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AB" w:rsidRPr="00600603" w:rsidRDefault="007A1EAB" w:rsidP="007A1EAB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Įmonės kodas registre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nil"/>
            </w:tcBorders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vMerge w:val="restart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  <w:u w:val="single"/>
              </w:rPr>
              <w:t>Pateikiama:</w:t>
            </w:r>
            <w:r w:rsidRPr="00600603">
              <w:rPr>
                <w:sz w:val="22"/>
                <w:szCs w:val="22"/>
              </w:rPr>
              <w:t xml:space="preserve"> vasario 5 d. ir rugpjūčio 20 d.</w:t>
            </w:r>
          </w:p>
          <w:p w:rsidR="007A1EAB" w:rsidRPr="00600603" w:rsidRDefault="007A1EAB" w:rsidP="007A1EAB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  <w:u w:val="single"/>
              </w:rPr>
              <w:t>Pateikia:</w:t>
            </w:r>
            <w:r w:rsidRPr="00600603">
              <w:rPr>
                <w:sz w:val="22"/>
                <w:szCs w:val="22"/>
              </w:rPr>
              <w:t xml:space="preserve"> ūkio subjektai, patvirtinti ir (ar) įregistruoti Lietuvos Respublikos pašarų ūkio subjektų registre, gaminantys tiekimui į rinką kombinuotuosius pašarus ir (ar) premiksus; ūkio subjektai, patvirtinti Lietuvos Respublikos pašarų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ūkio subjektų registre, gaminantys savo reikmėms kombinuotuosius pašarus ir (ar) premiksus.</w:t>
            </w:r>
          </w:p>
        </w:tc>
      </w:tr>
      <w:tr w:rsidR="007A1EAB" w:rsidRPr="00600603" w:rsidTr="007A1E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8"/>
        </w:trPr>
        <w:tc>
          <w:tcPr>
            <w:tcW w:w="486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Adresas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</w:tcBorders>
          </w:tcPr>
          <w:p w:rsidR="00CA0FA4" w:rsidRPr="00600603" w:rsidRDefault="00CA0FA4">
            <w:pPr>
              <w:rPr>
                <w:sz w:val="22"/>
                <w:szCs w:val="22"/>
              </w:rPr>
            </w:pPr>
          </w:p>
          <w:p w:rsidR="007A1EAB" w:rsidRPr="00600603" w:rsidRDefault="007A1EAB" w:rsidP="007A1EAB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</w:tcBorders>
          </w:tcPr>
          <w:p w:rsidR="007A1EAB" w:rsidRPr="00600603" w:rsidRDefault="007A1EAB" w:rsidP="007A1EAB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5" w:type="dxa"/>
            <w:gridSpan w:val="10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solid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7A1EAB" w:rsidRPr="00600603" w:rsidRDefault="007A1EAB" w:rsidP="007A1EAB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Pateikiami ataskaitinio laikotarpio duomenys</w:t>
            </w: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Pagrindinės veiklos kodas (EVRK)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7A1EAB" w:rsidRPr="00600603" w:rsidRDefault="007A1EAB" w:rsidP="007A1EAB">
            <w:pPr>
              <w:jc w:val="center"/>
              <w:rPr>
                <w:sz w:val="22"/>
                <w:szCs w:val="22"/>
              </w:rPr>
            </w:pP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5" w:type="dxa"/>
            <w:gridSpan w:val="10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Pagrindinės veiklos pavadinimas (EVRK)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A1EAB" w:rsidRPr="00600603" w:rsidRDefault="007A1EAB" w:rsidP="007A1EAB">
            <w:pPr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600603">
              <w:rPr>
                <w:spacing w:val="-2"/>
                <w:sz w:val="22"/>
                <w:szCs w:val="22"/>
              </w:rPr>
              <w:t>Garantuojamas gautų duomenų konfidencialumas</w:t>
            </w: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5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7A1EAB" w:rsidRPr="00600603" w:rsidRDefault="007A1EAB" w:rsidP="007A1EAB">
            <w:pPr>
              <w:ind w:left="-113" w:right="-113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EAB" w:rsidRPr="00600603" w:rsidTr="006006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A1EAB" w:rsidRPr="00600603" w:rsidRDefault="007A1EAB" w:rsidP="007A1EAB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A1EAB" w:rsidRPr="00600603" w:rsidRDefault="007A1EAB" w:rsidP="007A1EAB">
            <w:pPr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600603">
              <w:rPr>
                <w:spacing w:val="-2"/>
                <w:sz w:val="22"/>
                <w:szCs w:val="22"/>
              </w:rPr>
              <w:t xml:space="preserve">Ataskaitos forma skelbiama interneto svetainėje </w:t>
            </w:r>
            <w:r w:rsidRPr="00600603">
              <w:rPr>
                <w:spacing w:val="-2"/>
                <w:sz w:val="22"/>
                <w:szCs w:val="22"/>
                <w:u w:val="single"/>
              </w:rPr>
              <w:t>http://www.vic.lt/ris</w:t>
            </w:r>
          </w:p>
        </w:tc>
      </w:tr>
    </w:tbl>
    <w:p w:rsidR="00600603" w:rsidRDefault="00600603" w:rsidP="00600603">
      <w:pPr>
        <w:rPr>
          <w:b/>
          <w:sz w:val="18"/>
          <w:szCs w:val="18"/>
        </w:rPr>
      </w:pPr>
    </w:p>
    <w:p w:rsidR="007A1EAB" w:rsidRPr="007C5245" w:rsidRDefault="00600603" w:rsidP="0060060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971"/>
        <w:gridCol w:w="715"/>
        <w:gridCol w:w="715"/>
        <w:gridCol w:w="715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824513" w:rsidRPr="00600603" w:rsidTr="00E402D9">
        <w:trPr>
          <w:cantSplit/>
          <w:trHeight w:val="129"/>
          <w:tblHeader/>
          <w:jc w:val="center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Prekinių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žaliavų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pavadinimas</w:t>
            </w:r>
          </w:p>
        </w:tc>
        <w:tc>
          <w:tcPr>
            <w:tcW w:w="9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Kom</w:t>
            </w:r>
            <w:r w:rsidRPr="00600603">
              <w:rPr>
                <w:sz w:val="22"/>
                <w:szCs w:val="22"/>
              </w:rPr>
              <w:softHyphen/>
              <w:t>bi</w:t>
            </w:r>
            <w:r w:rsidRPr="00600603">
              <w:rPr>
                <w:sz w:val="22"/>
                <w:szCs w:val="22"/>
              </w:rPr>
              <w:softHyphen/>
              <w:t>nuo</w:t>
            </w:r>
            <w:r w:rsidRPr="00600603">
              <w:rPr>
                <w:sz w:val="22"/>
                <w:szCs w:val="22"/>
              </w:rPr>
              <w:softHyphen/>
              <w:t>to</w:t>
            </w:r>
            <w:r w:rsidRPr="00600603">
              <w:rPr>
                <w:sz w:val="22"/>
                <w:szCs w:val="22"/>
              </w:rPr>
              <w:softHyphen/>
              <w:t>sios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no</w:t>
            </w:r>
            <w:r w:rsidRPr="00600603">
              <w:rPr>
                <w:sz w:val="22"/>
                <w:szCs w:val="22"/>
              </w:rPr>
              <w:softHyphen/>
              <w:t>men</w:t>
            </w:r>
            <w:r w:rsidRPr="00600603">
              <w:rPr>
                <w:sz w:val="22"/>
                <w:szCs w:val="22"/>
              </w:rPr>
              <w:softHyphen/>
              <w:t>kla</w:t>
            </w:r>
            <w:r w:rsidRPr="00600603">
              <w:rPr>
                <w:sz w:val="22"/>
                <w:szCs w:val="22"/>
              </w:rPr>
              <w:softHyphen/>
              <w:t>tū</w:t>
            </w:r>
            <w:r w:rsidRPr="00600603">
              <w:rPr>
                <w:sz w:val="22"/>
                <w:szCs w:val="22"/>
              </w:rPr>
              <w:softHyphen/>
              <w:t>ros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(CN)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ko</w:t>
            </w:r>
            <w:r w:rsidRPr="00600603">
              <w:rPr>
                <w:sz w:val="22"/>
                <w:szCs w:val="22"/>
              </w:rPr>
              <w:softHyphen/>
              <w:t>das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At</w:t>
            </w:r>
            <w:r w:rsidRPr="00600603">
              <w:rPr>
                <w:sz w:val="22"/>
                <w:szCs w:val="22"/>
              </w:rPr>
              <w:softHyphen/>
              <w:t>sar</w:t>
            </w:r>
            <w:r w:rsidRPr="00600603">
              <w:rPr>
                <w:sz w:val="22"/>
                <w:szCs w:val="22"/>
              </w:rPr>
              <w:softHyphen/>
              <w:t>gos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pe</w:t>
            </w:r>
            <w:r w:rsidRPr="00600603">
              <w:rPr>
                <w:sz w:val="22"/>
                <w:szCs w:val="22"/>
              </w:rPr>
              <w:softHyphen/>
              <w:t>rio</w:t>
            </w:r>
            <w:r w:rsidRPr="00600603">
              <w:rPr>
                <w:sz w:val="22"/>
                <w:szCs w:val="22"/>
              </w:rPr>
              <w:softHyphen/>
              <w:t>do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pra</w:t>
            </w:r>
            <w:r w:rsidRPr="00600603">
              <w:rPr>
                <w:sz w:val="22"/>
                <w:szCs w:val="22"/>
              </w:rPr>
              <w:softHyphen/>
              <w:t>džio</w:t>
            </w:r>
            <w:r w:rsidRPr="00600603">
              <w:rPr>
                <w:sz w:val="22"/>
                <w:szCs w:val="22"/>
              </w:rPr>
              <w:softHyphen/>
              <w:t>je,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Už</w:t>
            </w:r>
            <w:r w:rsidRPr="00600603">
              <w:rPr>
                <w:sz w:val="22"/>
                <w:szCs w:val="22"/>
              </w:rPr>
              <w:softHyphen/>
              <w:t>au</w:t>
            </w:r>
            <w:r w:rsidRPr="00600603">
              <w:rPr>
                <w:sz w:val="22"/>
                <w:szCs w:val="22"/>
              </w:rPr>
              <w:softHyphen/>
              <w:t>gin</w:t>
            </w:r>
            <w:r w:rsidRPr="00600603">
              <w:rPr>
                <w:sz w:val="22"/>
                <w:szCs w:val="22"/>
              </w:rPr>
              <w:softHyphen/>
              <w:t>ta/pa</w:t>
            </w:r>
            <w:r w:rsidRPr="00600603">
              <w:rPr>
                <w:sz w:val="22"/>
                <w:szCs w:val="22"/>
              </w:rPr>
              <w:softHyphen/>
              <w:t>ga</w:t>
            </w:r>
            <w:r w:rsidRPr="00600603">
              <w:rPr>
                <w:sz w:val="22"/>
                <w:szCs w:val="22"/>
              </w:rPr>
              <w:softHyphen/>
              <w:t>min</w:t>
            </w:r>
            <w:r w:rsidRPr="00600603">
              <w:rPr>
                <w:sz w:val="22"/>
                <w:szCs w:val="22"/>
              </w:rPr>
              <w:softHyphen/>
              <w:t>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įmo</w:t>
            </w:r>
            <w:r w:rsidRPr="00600603">
              <w:rPr>
                <w:sz w:val="22"/>
                <w:szCs w:val="22"/>
              </w:rPr>
              <w:softHyphen/>
              <w:t>nė</w:t>
            </w:r>
            <w:r w:rsidRPr="00600603">
              <w:rPr>
                <w:sz w:val="22"/>
                <w:szCs w:val="22"/>
              </w:rPr>
              <w:softHyphen/>
              <w:t>je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(ūky</w:t>
            </w:r>
            <w:r w:rsidRPr="00600603">
              <w:rPr>
                <w:sz w:val="22"/>
                <w:szCs w:val="22"/>
              </w:rPr>
              <w:softHyphen/>
              <w:t>je)</w:t>
            </w:r>
          </w:p>
        </w:tc>
        <w:tc>
          <w:tcPr>
            <w:tcW w:w="429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Supirkta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Sunaudota</w:t>
            </w:r>
          </w:p>
        </w:tc>
        <w:tc>
          <w:tcPr>
            <w:tcW w:w="430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Parduota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At</w:t>
            </w:r>
            <w:r w:rsidRPr="00600603">
              <w:rPr>
                <w:sz w:val="22"/>
                <w:szCs w:val="22"/>
              </w:rPr>
              <w:softHyphen/>
              <w:t>sar</w:t>
            </w:r>
            <w:r w:rsidRPr="00600603">
              <w:rPr>
                <w:sz w:val="22"/>
                <w:szCs w:val="22"/>
              </w:rPr>
              <w:softHyphen/>
              <w:t>gos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pe</w:t>
            </w:r>
            <w:r w:rsidRPr="00600603">
              <w:rPr>
                <w:sz w:val="22"/>
                <w:szCs w:val="22"/>
              </w:rPr>
              <w:softHyphen/>
              <w:t>rio</w:t>
            </w:r>
            <w:r w:rsidRPr="00600603">
              <w:rPr>
                <w:sz w:val="22"/>
                <w:szCs w:val="22"/>
              </w:rPr>
              <w:softHyphen/>
              <w:t>do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</w:t>
            </w:r>
            <w:r w:rsidRPr="00600603">
              <w:rPr>
                <w:sz w:val="22"/>
                <w:szCs w:val="22"/>
              </w:rPr>
              <w:softHyphen/>
              <w:t>bai</w:t>
            </w:r>
            <w:r w:rsidRPr="00600603">
              <w:rPr>
                <w:sz w:val="22"/>
                <w:szCs w:val="22"/>
              </w:rPr>
              <w:softHyphen/>
              <w:t>go</w:t>
            </w:r>
            <w:r w:rsidRPr="00600603">
              <w:rPr>
                <w:sz w:val="22"/>
                <w:szCs w:val="22"/>
              </w:rPr>
              <w:softHyphen/>
              <w:t>je,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</w:tr>
      <w:tr w:rsidR="00824513" w:rsidRPr="00600603" w:rsidTr="00E402D9">
        <w:trPr>
          <w:cantSplit/>
          <w:trHeight w:val="436"/>
          <w:tblHeader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iš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vidaus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rinkos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ūkio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subjektų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įvežta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ES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šalių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importuota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trečiųjų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šalių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</w:t>
            </w:r>
            <w:r w:rsidRPr="00600603">
              <w:rPr>
                <w:sz w:val="22"/>
                <w:szCs w:val="22"/>
              </w:rPr>
              <w:softHyphen/>
              <w:t>ša</w:t>
            </w:r>
            <w:r w:rsidRPr="00600603">
              <w:rPr>
                <w:sz w:val="22"/>
                <w:szCs w:val="22"/>
              </w:rPr>
              <w:softHyphen/>
              <w:t>rų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ga</w:t>
            </w:r>
            <w:r w:rsidRPr="00600603">
              <w:rPr>
                <w:sz w:val="22"/>
                <w:szCs w:val="22"/>
              </w:rPr>
              <w:softHyphen/>
              <w:t>my</w:t>
            </w:r>
            <w:r w:rsidRPr="00600603">
              <w:rPr>
                <w:sz w:val="22"/>
                <w:szCs w:val="22"/>
              </w:rPr>
              <w:softHyphen/>
              <w:t>bai,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</w:t>
            </w:r>
            <w:r w:rsidRPr="00600603">
              <w:rPr>
                <w:sz w:val="22"/>
                <w:szCs w:val="22"/>
              </w:rPr>
              <w:softHyphen/>
              <w:t>toms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reik</w:t>
            </w:r>
            <w:r w:rsidRPr="00600603">
              <w:rPr>
                <w:sz w:val="22"/>
                <w:szCs w:val="22"/>
              </w:rPr>
              <w:softHyphen/>
              <w:t>mėms,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vidaus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rinkoje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išvežta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į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ES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valstybes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eksportuota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į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trečiąsias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valstybes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cantSplit/>
          <w:trHeight w:val="333"/>
          <w:tblHeader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cantSplit/>
          <w:trHeight w:val="1134"/>
          <w:tblHeader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pacing w:val="-8"/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kie</w:t>
            </w:r>
            <w:r w:rsidRPr="00600603">
              <w:rPr>
                <w:sz w:val="22"/>
                <w:szCs w:val="22"/>
              </w:rPr>
              <w:softHyphen/>
              <w:t>kis,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ver</w:t>
            </w:r>
            <w:r w:rsidRPr="00600603">
              <w:rPr>
                <w:sz w:val="22"/>
                <w:szCs w:val="22"/>
              </w:rPr>
              <w:softHyphen/>
              <w:t>tė,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Lt</w:t>
            </w:r>
          </w:p>
          <w:p w:rsidR="00824513" w:rsidRPr="00600603" w:rsidRDefault="00824513" w:rsidP="00824513">
            <w:pPr>
              <w:ind w:left="113" w:right="113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(be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PVM)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113"/>
          <w:tblHeader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B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17</w:t>
            </w:r>
          </w:p>
        </w:tc>
      </w:tr>
      <w:tr w:rsidR="00824513" w:rsidRPr="00600603" w:rsidTr="00E402D9">
        <w:trPr>
          <w:trHeight w:val="113"/>
          <w:jc w:val="center"/>
        </w:trPr>
        <w:tc>
          <w:tcPr>
            <w:tcW w:w="3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b/>
                <w:sz w:val="22"/>
                <w:szCs w:val="22"/>
              </w:rPr>
            </w:pPr>
            <w:r w:rsidRPr="00600603">
              <w:rPr>
                <w:b/>
                <w:sz w:val="22"/>
                <w:szCs w:val="22"/>
              </w:rPr>
              <w:t>a)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ĮPRASTINĖS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KOMBINUOTŲJŲ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IR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PREMIKSŲ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ŽALIAVOS</w:t>
            </w: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Miltelių,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kitokio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pavidalo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sausieji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pieno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grietinėlės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produktai</w:t>
            </w:r>
            <w:r w:rsid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0402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11–0402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Pasukos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miltelių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kitokio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pavidalo,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į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kuriuos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nepridėta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vaisių,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riešutų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kakavos,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cukraus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saldiklių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0403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11–0403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Išrūgos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pakeistų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savybių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išrūgos,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koncentruotos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nekoncentruoto</w:t>
            </w:r>
            <w:r w:rsidRPr="00600603">
              <w:rPr>
                <w:sz w:val="22"/>
                <w:szCs w:val="22"/>
              </w:rPr>
              <w:lastRenderedPageBreak/>
              <w:t>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į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kurias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pridėta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nepridėta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cukraus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saldiklių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pacing w:val="-6"/>
                <w:sz w:val="22"/>
                <w:szCs w:val="22"/>
              </w:rPr>
              <w:lastRenderedPageBreak/>
              <w:t>ex</w:t>
            </w:r>
            <w:proofErr w:type="spellEnd"/>
            <w:r w:rsidR="00467E7E" w:rsidRPr="00600603">
              <w:rPr>
                <w:spacing w:val="-6"/>
                <w:sz w:val="22"/>
                <w:szCs w:val="22"/>
              </w:rPr>
              <w:t xml:space="preserve"> </w:t>
            </w:r>
            <w:r w:rsidRPr="00600603">
              <w:rPr>
                <w:spacing w:val="-6"/>
                <w:sz w:val="22"/>
                <w:szCs w:val="22"/>
              </w:rPr>
              <w:t>0404</w:t>
            </w:r>
            <w:r w:rsidR="00467E7E" w:rsidRPr="00600603">
              <w:rPr>
                <w:spacing w:val="-6"/>
                <w:sz w:val="22"/>
                <w:szCs w:val="22"/>
              </w:rPr>
              <w:t xml:space="preserve"> </w:t>
            </w:r>
            <w:r w:rsidRPr="00600603">
              <w:rPr>
                <w:spacing w:val="-6"/>
                <w:sz w:val="22"/>
                <w:szCs w:val="22"/>
              </w:rPr>
              <w:t>10</w:t>
            </w:r>
            <w:r w:rsidR="00467E7E" w:rsidRPr="00600603">
              <w:rPr>
                <w:spacing w:val="-6"/>
                <w:sz w:val="22"/>
                <w:szCs w:val="22"/>
              </w:rPr>
              <w:t xml:space="preserve"> </w:t>
            </w:r>
            <w:r w:rsidRPr="00600603">
              <w:rPr>
                <w:spacing w:val="-6"/>
                <w:sz w:val="22"/>
                <w:szCs w:val="22"/>
              </w:rPr>
              <w:t>02</w:t>
            </w:r>
            <w:r w:rsidRPr="00600603">
              <w:rPr>
                <w:sz w:val="22"/>
                <w:szCs w:val="22"/>
              </w:rPr>
              <w:t>–0404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Kiaušinių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tryniai,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džiovinti,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netinkami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vartoti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žmonių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maistui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0408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0408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Paukščių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kiaušiniai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be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lukštų,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džiovinti,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netinkami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vartoti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žmonių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maistui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0408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0408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Plunksnų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plunksnų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dalių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milteliai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atliekos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0505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Kaulų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ragų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šerdžių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milteliai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atliekos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0506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Gyvūniniai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produktai,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nenurodyti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kitoje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vietoje,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nenaudojami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žmonių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maistui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0511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Žirniai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Lęšiai,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lęšiukai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both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Pupos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both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50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džiovintos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ankštinės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daržovės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Maniokai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Batatai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0714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Kviečiai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meslinas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Rugiai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Miežiai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Avižos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Kukurūzai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1005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Ryžiai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su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luobelėmis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(žaliaviniai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(</w:t>
            </w:r>
            <w:proofErr w:type="spellStart"/>
            <w:r w:rsidRPr="00600603">
              <w:rPr>
                <w:sz w:val="22"/>
                <w:szCs w:val="22"/>
              </w:rPr>
              <w:t>paddy</w:t>
            </w:r>
            <w:proofErr w:type="spellEnd"/>
            <w:r w:rsidRPr="00600603">
              <w:rPr>
                <w:sz w:val="22"/>
                <w:szCs w:val="22"/>
              </w:rPr>
              <w:t>)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neapdoroti)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Grūdinis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sorgas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1007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Grikiai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Soros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Strypainio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sėklos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Kvietrugiai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320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javai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1008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Javų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kruopos,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Javų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grūdai,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apdirbti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kitais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būdais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(lukštenti,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traiškyti,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perdirbti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dribsnius,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gludinti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skaldyti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smulkinti)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lastRenderedPageBreak/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Del="00B43419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Javų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gemalai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sveiki,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traiškyti,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perdirbti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į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dribsnius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malti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Kviečių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krakmolas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Kukurūzų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krakmolas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Bulvių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krakmolas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Kviečių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glitimas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1109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Sojos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pupelės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1201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60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Sėmenys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1204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Saulėgrąžų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sėklos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ex1206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Rapsų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rapsukų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sėklos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1205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90-1205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Jūriniai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vandens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augalai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kiti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dumbliai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1212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Džiovinti,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susmulkinti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nesmulkinti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cukriniai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runkeliai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ex1212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ind w:firstLine="119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t>Mėlynžiedžių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bCs/>
                <w:sz w:val="22"/>
                <w:szCs w:val="22"/>
              </w:rPr>
              <w:t>liucernų</w:t>
            </w:r>
            <w:proofErr w:type="spellEnd"/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1214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10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00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60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Šienas,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dobilai,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bandvikiai</w:t>
            </w:r>
            <w:proofErr w:type="spellEnd"/>
            <w:r w:rsidRPr="00600603">
              <w:rPr>
                <w:sz w:val="22"/>
                <w:szCs w:val="22"/>
              </w:rPr>
              <w:t>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lubinai,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vikiai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panašūs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pašariniai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produktai,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granuliuoti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negranuliuoti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lastRenderedPageBreak/>
              <w:t>ex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1214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90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lastRenderedPageBreak/>
              <w:t>Gyvūniniai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riebalai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bei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jų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frakcijos,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nerafinuoti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rafinuoti,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bet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chemiškai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00–1506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Sojų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1507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45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Žemės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riešutų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1381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lastRenderedPageBreak/>
              <w:t>Alyvuogių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kitas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gauti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tik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iš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alyvuogių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E402D9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1509–</w:t>
            </w:r>
            <w:r w:rsidR="00824513" w:rsidRPr="00600603">
              <w:rPr>
                <w:sz w:val="22"/>
                <w:szCs w:val="22"/>
              </w:rPr>
              <w:t>1510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="00824513"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Palmių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Saulėgrąžų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  <w:r w:rsid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19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t>Dygminų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19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t>Vilnamedžių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lastRenderedPageBreak/>
              <w:t>frakcijos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1512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21,</w:t>
            </w:r>
          </w:p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1512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lastRenderedPageBreak/>
              <w:t>Kokosų,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palmių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branduolių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bCs/>
                <w:sz w:val="22"/>
                <w:szCs w:val="22"/>
              </w:rPr>
              <w:t>atalių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Rapsų,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rapsukų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garstyčių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nerafinuoti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rafinuoti,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bet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chemiškai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nemodifikuoti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Sėmenų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frakcijos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00–1515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Kukurūzų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aliejus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ir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jo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frakcijos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21–1515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lastRenderedPageBreak/>
              <w:t>Sezamų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aliejus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ir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jo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frakcijos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Kiti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rFonts w:eastAsia="EUAlbertina-Bold-Identity-H"/>
                <w:bCs/>
                <w:sz w:val="22"/>
                <w:szCs w:val="22"/>
              </w:rPr>
              <w:t>Neapdorotas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rFonts w:eastAsia="EUAlbertina-Bold-Identity-H"/>
                <w:bCs/>
                <w:sz w:val="22"/>
                <w:szCs w:val="22"/>
              </w:rPr>
              <w:t>glicerolis</w:t>
            </w:r>
            <w:proofErr w:type="spellEnd"/>
            <w:r w:rsidRPr="00600603">
              <w:rPr>
                <w:rFonts w:eastAsia="EUAlbertina-Bold-Identity-H"/>
                <w:bCs/>
                <w:sz w:val="22"/>
                <w:szCs w:val="22"/>
              </w:rPr>
              <w:t>;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rFonts w:eastAsia="EUAlbertina-Bold-Identity-H"/>
                <w:bCs/>
                <w:sz w:val="22"/>
                <w:szCs w:val="22"/>
              </w:rPr>
              <w:t>glicerolio</w:t>
            </w:r>
            <w:proofErr w:type="spellEnd"/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vandenys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ir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rFonts w:eastAsia="EUAlbertina-Bold-Identity-H"/>
                <w:bCs/>
                <w:sz w:val="22"/>
                <w:szCs w:val="22"/>
              </w:rPr>
              <w:t>glicerolio</w:t>
            </w:r>
            <w:proofErr w:type="spellEnd"/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šarmai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Gyvūniniai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augaliniai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riebalai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ir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aliejus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bei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jų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frakcijos,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kaitinti,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oksiduoti,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dehidratuoti,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pacing w:val="-8"/>
                <w:sz w:val="22"/>
                <w:szCs w:val="22"/>
              </w:rPr>
              <w:t>sulfuruoti</w:t>
            </w:r>
            <w:proofErr w:type="spellEnd"/>
            <w:r w:rsidRPr="00600603">
              <w:rPr>
                <w:spacing w:val="-8"/>
                <w:sz w:val="22"/>
                <w:szCs w:val="22"/>
              </w:rPr>
              <w:t>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prapūsti,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pacing w:val="-8"/>
                <w:sz w:val="22"/>
                <w:szCs w:val="22"/>
              </w:rPr>
              <w:t>polimerizuoti</w:t>
            </w:r>
            <w:proofErr w:type="spellEnd"/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šiluma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vakuume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inertinėse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dujose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kitaip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chemiškai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modifikuoti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1518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Cukranendrių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cukrinių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runkelių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cukrus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1701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11–1701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Melasa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1703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Neaktyvios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mielės,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negyvi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vienaląsčiai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mikroorganizmai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2102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Miltai,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mėsos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mėsos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subproduktų,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taukų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likučiai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Miltai,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granulės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žuvų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vėžiagyvių,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moliuskų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vandens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bestuburių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Sėlenos,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išsijos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ir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kitos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sijojimo,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lastRenderedPageBreak/>
              <w:t>malimo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kito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javų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ankštinių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augalų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apdorojimo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liekanos,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granuliuotos/negranuliuotos: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ind w:left="96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Kukurūzų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ind w:left="96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Kviečių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ind w:left="96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javų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</w:tr>
      <w:tr w:rsidR="00824513" w:rsidRPr="00600603" w:rsidTr="00E402D9">
        <w:trPr>
          <w:trHeight w:val="273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ind w:left="96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Ankštinių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augalų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50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rFonts w:eastAsia="EUAlbertina-Regular-Identity-H"/>
                <w:sz w:val="22"/>
                <w:szCs w:val="22"/>
              </w:rPr>
              <w:t>Kukurūzų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krakmolo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gamybos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liekanos,</w:t>
            </w:r>
            <w:r w:rsid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kurių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sudėtyje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baltymai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sudaro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daugiau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kaip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40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%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sausojo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produkto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masės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rFonts w:eastAsia="EUAlbertina-Regular-Identity-H"/>
                <w:sz w:val="22"/>
                <w:szCs w:val="22"/>
              </w:rPr>
              <w:t>Ne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daugiau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kaip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40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%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sausojo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lastRenderedPageBreak/>
              <w:t>produkto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masės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ind w:left="96"/>
              <w:rPr>
                <w:rFonts w:eastAsia="EUAlbertina-Regular-Identity-H"/>
                <w:sz w:val="22"/>
                <w:szCs w:val="22"/>
              </w:rPr>
            </w:pPr>
            <w:r w:rsidRPr="00600603">
              <w:rPr>
                <w:rFonts w:eastAsia="EUAlbertina-Regular-Identity-H"/>
                <w:sz w:val="22"/>
                <w:szCs w:val="22"/>
              </w:rPr>
              <w:lastRenderedPageBreak/>
              <w:t>Kitos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kukurūzų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krakmolo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gamybos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liekanos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rFonts w:eastAsia="EUAlbertina-Regular-Identity-H"/>
                <w:sz w:val="22"/>
                <w:szCs w:val="22"/>
              </w:rPr>
            </w:pPr>
            <w:r w:rsidRPr="00600603">
              <w:rPr>
                <w:rFonts w:eastAsia="EUAlbertina-Bold-Identity-H"/>
                <w:bCs/>
                <w:sz w:val="22"/>
                <w:szCs w:val="22"/>
              </w:rPr>
              <w:t>Cukrinių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runkelių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rFonts w:eastAsia="EUAlbertina-Bold-Identity-H"/>
                <w:bCs/>
                <w:sz w:val="22"/>
                <w:szCs w:val="22"/>
              </w:rPr>
              <w:t>becukrė</w:t>
            </w:r>
            <w:proofErr w:type="spellEnd"/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masė,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cukranendrių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išspaudos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ir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kitos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cukraus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gamybos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atliekos: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rFonts w:eastAsia="EUAlbertina-Regular-Identity-H"/>
                <w:sz w:val="22"/>
                <w:szCs w:val="22"/>
              </w:rPr>
            </w:pPr>
            <w:r w:rsidRPr="00600603">
              <w:rPr>
                <w:rFonts w:eastAsia="EUAlbertina-Regular-Identity-H"/>
                <w:sz w:val="22"/>
                <w:szCs w:val="22"/>
              </w:rPr>
              <w:t>Cukrinių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runkelių</w:t>
            </w:r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rFonts w:eastAsia="EUAlbertina-Regular-Identity-H"/>
                <w:sz w:val="22"/>
                <w:szCs w:val="22"/>
              </w:rPr>
              <w:t>becukrė</w:t>
            </w:r>
            <w:proofErr w:type="spellEnd"/>
            <w:r w:rsidR="00467E7E" w:rsidRPr="00600603">
              <w:rPr>
                <w:rFonts w:eastAsia="EUAlbertina-Regular-Identity-H"/>
                <w:sz w:val="22"/>
                <w:szCs w:val="22"/>
              </w:rPr>
              <w:t xml:space="preserve"> </w:t>
            </w:r>
            <w:r w:rsidRPr="00600603">
              <w:rPr>
                <w:rFonts w:eastAsia="EUAlbertina-Regular-Identity-H"/>
                <w:sz w:val="22"/>
                <w:szCs w:val="22"/>
              </w:rPr>
              <w:t>masė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rFonts w:eastAsia="EUAlbertina-Regular-Identity-H"/>
                <w:sz w:val="22"/>
                <w:szCs w:val="22"/>
              </w:rPr>
            </w:pPr>
            <w:r w:rsidRPr="00600603">
              <w:rPr>
                <w:rFonts w:eastAsia="EUAlbertina-Bold-Identity-H"/>
                <w:bCs/>
                <w:sz w:val="22"/>
                <w:szCs w:val="22"/>
              </w:rPr>
              <w:t>Cukranendrių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išspaudos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ir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kitos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cukraus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gamybos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atliekos: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pacing w:val="-8"/>
                <w:sz w:val="22"/>
                <w:szCs w:val="22"/>
              </w:rPr>
            </w:pPr>
            <w:r w:rsidRPr="00600603">
              <w:rPr>
                <w:spacing w:val="-8"/>
                <w:sz w:val="22"/>
                <w:szCs w:val="22"/>
              </w:rPr>
              <w:t>Žlaugtai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ir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kitos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alaus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arba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alkoholinių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lastRenderedPageBreak/>
              <w:t>gėrimų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gamybos</w:t>
            </w:r>
            <w:r w:rsidR="00467E7E" w:rsidRPr="00600603">
              <w:rPr>
                <w:spacing w:val="-8"/>
                <w:sz w:val="22"/>
                <w:szCs w:val="22"/>
              </w:rPr>
              <w:t xml:space="preserve"> </w:t>
            </w:r>
            <w:r w:rsidRPr="00600603">
              <w:rPr>
                <w:spacing w:val="-8"/>
                <w:sz w:val="22"/>
                <w:szCs w:val="22"/>
              </w:rPr>
              <w:t>atliekos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2303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Sojų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2304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Žemės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riešutų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Vilnamedžių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sėklų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Sėmenų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Saulėgrąžų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sėklų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30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Rapsų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rapsukų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ind w:left="119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mažai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eruko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rūgšties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turinčių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rapsų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rapsukų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lastRenderedPageBreak/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ind w:left="119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Kitų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Kokosų</w:t>
            </w:r>
            <w:r w:rsid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50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100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Palmių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riešutų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arba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palmių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sėklų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branduolių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rupiniai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60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Kukurūzų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gemalų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Išspaudos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kitos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kietos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alyvuogių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aliejaus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bCs/>
                <w:sz w:val="22"/>
                <w:szCs w:val="22"/>
              </w:rPr>
              <w:t>ekstrakcijos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liekanos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11–2306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Kitos: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2360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Vynuogių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ex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2308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lastRenderedPageBreak/>
              <w:t>Gilės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kaštonai;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obuolių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arba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kitų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vaisių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išspaudos,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išskyrus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vynuogių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išspaudas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2308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/>
                <w:sz w:val="22"/>
                <w:szCs w:val="22"/>
              </w:rPr>
              <w:t>Kitos,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aukščiau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neįvardytos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pašarinės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žaliavos: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Druska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2501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00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Kreida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2509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lastRenderedPageBreak/>
              <w:t>Dikalcio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fosfatas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2835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Del="00CC54A6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Kiti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kalcio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fosfatai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2835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Kalcio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karbonatas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2836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50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tabs>
                <w:tab w:val="decimal" w:pos="296"/>
              </w:tabs>
              <w:rPr>
                <w:b/>
                <w:bCs/>
                <w:sz w:val="22"/>
                <w:szCs w:val="22"/>
              </w:rPr>
            </w:pPr>
            <w:r w:rsidRPr="00600603">
              <w:rPr>
                <w:b/>
                <w:bCs/>
                <w:sz w:val="22"/>
                <w:szCs w:val="22"/>
              </w:rPr>
              <w:t>Pašarų</w:t>
            </w:r>
            <w:r w:rsidR="00467E7E" w:rsidRPr="00600603">
              <w:rPr>
                <w:b/>
                <w:bCs/>
                <w:sz w:val="22"/>
                <w:szCs w:val="22"/>
              </w:rPr>
              <w:t xml:space="preserve"> </w:t>
            </w:r>
            <w:r w:rsidRPr="00600603">
              <w:rPr>
                <w:b/>
                <w:bCs/>
                <w:sz w:val="22"/>
                <w:szCs w:val="22"/>
              </w:rPr>
              <w:t>priedai:</w:t>
            </w:r>
          </w:p>
          <w:p w:rsidR="00824513" w:rsidRPr="00600603" w:rsidRDefault="00824513" w:rsidP="00824513">
            <w:pPr>
              <w:tabs>
                <w:tab w:val="decimal" w:pos="296"/>
              </w:tabs>
              <w:rPr>
                <w:bCs/>
                <w:sz w:val="22"/>
                <w:szCs w:val="22"/>
                <w:lang w:val="pt-BR"/>
              </w:rPr>
            </w:pPr>
            <w:r w:rsidRPr="00600603">
              <w:rPr>
                <w:bCs/>
                <w:sz w:val="22"/>
                <w:szCs w:val="22"/>
              </w:rPr>
              <w:t>lizinas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jo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esteriai;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jų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druskos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snapToGrid w:val="0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2922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41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tabs>
                <w:tab w:val="decimal" w:pos="296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t>Lecitinai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ir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kiti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bCs/>
                <w:sz w:val="22"/>
                <w:szCs w:val="22"/>
              </w:rPr>
              <w:t>fosfoaminolipidai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snapToGrid w:val="0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2923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20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00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tabs>
                <w:tab w:val="decimal" w:pos="416"/>
              </w:tabs>
              <w:snapToGrid w:val="0"/>
              <w:ind w:left="96"/>
              <w:rPr>
                <w:bCs/>
                <w:sz w:val="22"/>
                <w:szCs w:val="22"/>
              </w:rPr>
            </w:pPr>
            <w:proofErr w:type="spellStart"/>
            <w:r w:rsidRPr="00600603">
              <w:rPr>
                <w:bCs/>
                <w:sz w:val="22"/>
                <w:szCs w:val="22"/>
              </w:rPr>
              <w:t>Metioninas</w:t>
            </w:r>
            <w:proofErr w:type="spellEnd"/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(INN)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snapToGrid w:val="0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2930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40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E402D9">
            <w:pPr>
              <w:tabs>
                <w:tab w:val="decimal" w:pos="416"/>
              </w:tabs>
              <w:snapToGrid w:val="0"/>
              <w:ind w:left="96"/>
              <w:rPr>
                <w:sz w:val="22"/>
                <w:szCs w:val="22"/>
              </w:rPr>
            </w:pPr>
            <w:proofErr w:type="spellStart"/>
            <w:r w:rsidRPr="00600603">
              <w:rPr>
                <w:sz w:val="22"/>
                <w:szCs w:val="22"/>
              </w:rPr>
              <w:t>Cisteinas</w:t>
            </w:r>
            <w:proofErr w:type="spellEnd"/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ir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proofErr w:type="spellStart"/>
            <w:r w:rsidRPr="00600603">
              <w:rPr>
                <w:sz w:val="22"/>
                <w:szCs w:val="22"/>
              </w:rPr>
              <w:t>cistinas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snapToGrid w:val="0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2930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90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sz w:val="22"/>
                <w:szCs w:val="22"/>
              </w:rPr>
              <w:t>13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rPr>
                <w:rFonts w:eastAsia="EUAlbertina-Bold-Identity-H"/>
                <w:bCs/>
                <w:sz w:val="22"/>
                <w:szCs w:val="22"/>
              </w:rPr>
            </w:pPr>
            <w:r w:rsidRPr="00600603">
              <w:rPr>
                <w:rFonts w:eastAsia="EUAlbertina-Bold-Identity-H"/>
                <w:bCs/>
                <w:sz w:val="22"/>
                <w:szCs w:val="22"/>
              </w:rPr>
              <w:t>Provitaminai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ir</w:t>
            </w:r>
            <w:r w:rsidR="00467E7E" w:rsidRPr="00600603">
              <w:rPr>
                <w:rFonts w:eastAsia="EUAlbertina-Bold-Identity-H"/>
                <w:bCs/>
                <w:sz w:val="22"/>
                <w:szCs w:val="22"/>
              </w:rPr>
              <w:t xml:space="preserve"> </w:t>
            </w:r>
            <w:r w:rsidRPr="00600603">
              <w:rPr>
                <w:rFonts w:eastAsia="EUAlbertina-Bold-Identity-H"/>
                <w:bCs/>
                <w:sz w:val="22"/>
                <w:szCs w:val="22"/>
              </w:rPr>
              <w:t>vitaminai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2936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bCs/>
                <w:sz w:val="22"/>
                <w:szCs w:val="22"/>
              </w:rPr>
              <w:t>Kiti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fermentai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(enzimai);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paruošti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fermentai</w:t>
            </w:r>
            <w:r w:rsidR="00467E7E" w:rsidRPr="00600603">
              <w:rPr>
                <w:bCs/>
                <w:sz w:val="22"/>
                <w:szCs w:val="22"/>
              </w:rPr>
              <w:t xml:space="preserve"> </w:t>
            </w:r>
            <w:r w:rsidRPr="00600603">
              <w:rPr>
                <w:bCs/>
                <w:sz w:val="22"/>
                <w:szCs w:val="22"/>
              </w:rPr>
              <w:t>(enzimai)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3507</w:t>
            </w:r>
            <w:r w:rsidR="00467E7E" w:rsidRPr="0060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/>
                <w:sz w:val="22"/>
                <w:szCs w:val="22"/>
              </w:rPr>
            </w:pPr>
            <w:r w:rsidRPr="00600603">
              <w:rPr>
                <w:b/>
                <w:sz w:val="22"/>
                <w:szCs w:val="22"/>
              </w:rPr>
              <w:t>Kiti,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aukščiau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lastRenderedPageBreak/>
              <w:t>neįvardyti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priedai: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2D388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2D388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2D388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3" w:rsidRPr="00600603" w:rsidRDefault="002D388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474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b)</w:t>
            </w:r>
            <w:r w:rsidR="00467E7E" w:rsidRPr="00600603">
              <w:rPr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EKOLOGIŠKOS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KOMBINUOTŲJŲ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ŽALIAVOS</w:t>
            </w: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474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  <w:r w:rsidRPr="00600603">
              <w:rPr>
                <w:sz w:val="22"/>
                <w:szCs w:val="22"/>
              </w:rPr>
              <w:t>c</w:t>
            </w:r>
            <w:r w:rsidRPr="00600603">
              <w:rPr>
                <w:b/>
                <w:sz w:val="22"/>
                <w:szCs w:val="22"/>
              </w:rPr>
              <w:t>)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IŠSKIRTINĖS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KOKYBĖS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KOMBINUOTŲJŲ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GAMYBAI</w:t>
            </w:r>
            <w:r w:rsid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SKIRTOS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PAŠARINĖS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ŽALIAVOS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IR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PAŠARŲ</w:t>
            </w:r>
            <w:r w:rsidR="00467E7E" w:rsidRPr="00600603">
              <w:rPr>
                <w:b/>
                <w:sz w:val="22"/>
                <w:szCs w:val="22"/>
              </w:rPr>
              <w:t xml:space="preserve"> </w:t>
            </w:r>
            <w:r w:rsidRPr="00600603">
              <w:rPr>
                <w:b/>
                <w:sz w:val="22"/>
                <w:szCs w:val="22"/>
              </w:rPr>
              <w:t>PRIEDAI</w:t>
            </w: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  <w:tr w:rsidR="00824513" w:rsidRPr="00600603" w:rsidTr="00E402D9">
        <w:trPr>
          <w:trHeight w:val="227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513" w:rsidRPr="00600603" w:rsidRDefault="00824513" w:rsidP="0082451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513" w:rsidRPr="00600603" w:rsidRDefault="00824513" w:rsidP="008245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513" w:rsidRPr="007C5245" w:rsidRDefault="00824513" w:rsidP="00E402D9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709"/>
        <w:gridCol w:w="885"/>
        <w:gridCol w:w="5815"/>
      </w:tblGrid>
      <w:tr w:rsidR="00824513" w:rsidRPr="007C5245" w:rsidTr="00600603">
        <w:tc>
          <w:tcPr>
            <w:tcW w:w="7488" w:type="dxa"/>
          </w:tcPr>
          <w:p w:rsidR="00824513" w:rsidRPr="00600603" w:rsidRDefault="00824513" w:rsidP="00600603">
            <w:pPr>
              <w:ind w:right="-85"/>
              <w:rPr>
                <w:spacing w:val="-2"/>
                <w:sz w:val="22"/>
              </w:rPr>
            </w:pPr>
            <w:r w:rsidRPr="00600603">
              <w:rPr>
                <w:spacing w:val="-2"/>
                <w:sz w:val="22"/>
              </w:rPr>
              <w:t>Prašome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nurodyti,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kiek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valandų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(minučių)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sugaišote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statistiniams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duomenims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rengti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ir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ataskaitai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pildyti</w:t>
            </w:r>
          </w:p>
        </w:tc>
        <w:tc>
          <w:tcPr>
            <w:tcW w:w="720" w:type="dxa"/>
          </w:tcPr>
          <w:p w:rsidR="00824513" w:rsidRPr="00600603" w:rsidRDefault="00824513" w:rsidP="00600603">
            <w:pPr>
              <w:ind w:firstLine="67"/>
              <w:jc w:val="right"/>
              <w:rPr>
                <w:sz w:val="22"/>
              </w:rPr>
            </w:pPr>
            <w:r w:rsidRPr="00600603">
              <w:rPr>
                <w:sz w:val="22"/>
              </w:rPr>
              <w:t>val.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24513" w:rsidRPr="00600603" w:rsidRDefault="00824513" w:rsidP="00600603">
            <w:pPr>
              <w:ind w:firstLine="67"/>
              <w:jc w:val="right"/>
              <w:rPr>
                <w:sz w:val="22"/>
              </w:rPr>
            </w:pPr>
            <w:r w:rsidRPr="00600603">
              <w:rPr>
                <w:sz w:val="22"/>
              </w:rPr>
              <w:t>min.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513" w:rsidRPr="00600603" w:rsidRDefault="00824513" w:rsidP="00600603">
            <w:pPr>
              <w:ind w:left="-197" w:right="-85" w:firstLine="120"/>
              <w:rPr>
                <w:spacing w:val="-2"/>
                <w:sz w:val="22"/>
              </w:rPr>
            </w:pPr>
            <w:r w:rsidRPr="00600603">
              <w:rPr>
                <w:spacing w:val="-2"/>
                <w:sz w:val="22"/>
              </w:rPr>
              <w:t>Pildoma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ataskaitoje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už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pirmą</w:t>
            </w:r>
            <w:r w:rsidR="00467E7E" w:rsidRPr="00600603">
              <w:rPr>
                <w:spacing w:val="-2"/>
                <w:sz w:val="22"/>
              </w:rPr>
              <w:t xml:space="preserve"> </w:t>
            </w:r>
            <w:r w:rsidRPr="00600603">
              <w:rPr>
                <w:spacing w:val="-2"/>
                <w:sz w:val="22"/>
              </w:rPr>
              <w:t>pusmetį</w:t>
            </w:r>
          </w:p>
        </w:tc>
      </w:tr>
    </w:tbl>
    <w:p w:rsidR="00824513" w:rsidRPr="007C5245" w:rsidRDefault="00824513" w:rsidP="00824513"/>
    <w:tbl>
      <w:tblPr>
        <w:tblW w:w="14740" w:type="dxa"/>
        <w:tblLook w:val="01E0" w:firstRow="1" w:lastRow="1" w:firstColumn="1" w:lastColumn="1" w:noHBand="0" w:noVBand="0"/>
      </w:tblPr>
      <w:tblGrid>
        <w:gridCol w:w="7548"/>
        <w:gridCol w:w="3596"/>
        <w:gridCol w:w="3596"/>
      </w:tblGrid>
      <w:tr w:rsidR="006E48B3" w:rsidRPr="00600603" w:rsidTr="006E48B3">
        <w:tc>
          <w:tcPr>
            <w:tcW w:w="7548" w:type="dxa"/>
          </w:tcPr>
          <w:p w:rsidR="006E48B3" w:rsidRPr="00600603" w:rsidRDefault="006E48B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(Įmonės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vadovas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arba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jo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įgaliotas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asmuo)</w:t>
            </w:r>
            <w:r w:rsidR="00467E7E" w:rsidRPr="00600603">
              <w:rPr>
                <w:sz w:val="22"/>
              </w:rPr>
              <w:t xml:space="preserve"> </w:t>
            </w:r>
          </w:p>
        </w:tc>
        <w:tc>
          <w:tcPr>
            <w:tcW w:w="3596" w:type="dxa"/>
          </w:tcPr>
          <w:p w:rsidR="006E48B3" w:rsidRPr="00600603" w:rsidRDefault="006E48B3" w:rsidP="006E48B3">
            <w:pPr>
              <w:jc w:val="center"/>
              <w:rPr>
                <w:sz w:val="22"/>
              </w:rPr>
            </w:pPr>
            <w:r w:rsidRPr="00600603">
              <w:rPr>
                <w:sz w:val="22"/>
              </w:rPr>
              <w:t>(Parašas)</w:t>
            </w:r>
          </w:p>
        </w:tc>
        <w:tc>
          <w:tcPr>
            <w:tcW w:w="3596" w:type="dxa"/>
          </w:tcPr>
          <w:p w:rsidR="006E48B3" w:rsidRPr="00600603" w:rsidRDefault="006E48B3" w:rsidP="006E48B3">
            <w:pPr>
              <w:jc w:val="center"/>
              <w:rPr>
                <w:sz w:val="22"/>
              </w:rPr>
            </w:pPr>
            <w:r w:rsidRPr="00600603">
              <w:rPr>
                <w:sz w:val="22"/>
              </w:rPr>
              <w:t>(Vardas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pavardė)</w:t>
            </w:r>
          </w:p>
        </w:tc>
      </w:tr>
    </w:tbl>
    <w:p w:rsidR="00824513" w:rsidRPr="007C5245" w:rsidRDefault="00824513" w:rsidP="006E48B3">
      <w:pPr>
        <w:ind w:firstLine="567"/>
        <w:jc w:val="both"/>
      </w:pPr>
    </w:p>
    <w:p w:rsidR="00824513" w:rsidRPr="007C5245" w:rsidRDefault="00824513" w:rsidP="006E48B3">
      <w:pPr>
        <w:jc w:val="both"/>
      </w:pPr>
      <w:r w:rsidRPr="007C5245">
        <w:t>(Ataskaitą</w:t>
      </w:r>
      <w:r w:rsidR="00467E7E" w:rsidRPr="007C5245">
        <w:t xml:space="preserve"> </w:t>
      </w:r>
      <w:r w:rsidRPr="007C5245">
        <w:t>parengusio</w:t>
      </w:r>
      <w:r w:rsidR="00467E7E" w:rsidRPr="007C5245">
        <w:t xml:space="preserve"> </w:t>
      </w:r>
      <w:r w:rsidRPr="007C5245">
        <w:t>asmens</w:t>
      </w:r>
      <w:r w:rsidR="00467E7E" w:rsidRPr="007C5245">
        <w:t xml:space="preserve"> </w:t>
      </w:r>
      <w:r w:rsidRPr="007C5245">
        <w:t>vardas,</w:t>
      </w:r>
      <w:r w:rsidR="00467E7E" w:rsidRPr="007C5245">
        <w:t xml:space="preserve"> </w:t>
      </w:r>
      <w:r w:rsidRPr="007C5245">
        <w:t>pavardė,</w:t>
      </w:r>
      <w:r w:rsidR="00467E7E" w:rsidRPr="007C5245">
        <w:t xml:space="preserve"> </w:t>
      </w:r>
      <w:r w:rsidRPr="007C5245">
        <w:t>tel.,</w:t>
      </w:r>
      <w:r w:rsidR="00467E7E" w:rsidRPr="007C5245">
        <w:t xml:space="preserve"> </w:t>
      </w:r>
      <w:r w:rsidRPr="007C5245">
        <w:t>faks.,</w:t>
      </w:r>
      <w:r w:rsidR="00467E7E" w:rsidRPr="007C5245">
        <w:t xml:space="preserve"> </w:t>
      </w:r>
      <w:r w:rsidRPr="007C5245">
        <w:t>el.</w:t>
      </w:r>
      <w:r w:rsidR="00467E7E" w:rsidRPr="007C5245">
        <w:t xml:space="preserve"> </w:t>
      </w:r>
      <w:r w:rsidRPr="007C5245">
        <w:t>p.)</w:t>
      </w:r>
      <w:r w:rsidR="00467E7E" w:rsidRPr="007C5245">
        <w:t xml:space="preserve"> </w:t>
      </w:r>
    </w:p>
    <w:p w:rsidR="00824513" w:rsidRPr="007C5245" w:rsidRDefault="00824513" w:rsidP="00600603">
      <w:pPr>
        <w:jc w:val="both"/>
      </w:pPr>
    </w:p>
    <w:p w:rsidR="00824513" w:rsidRPr="007C5245" w:rsidRDefault="00824513" w:rsidP="006E48B3">
      <w:pPr>
        <w:jc w:val="both"/>
        <w:rPr>
          <w:b/>
        </w:rPr>
      </w:pPr>
      <w:r w:rsidRPr="007C5245">
        <w:t>Pasiteirauti:</w:t>
      </w:r>
      <w:r w:rsidR="00467E7E" w:rsidRPr="007C5245">
        <w:t xml:space="preserve"> </w:t>
      </w:r>
      <w:r w:rsidRPr="007C5245">
        <w:t>tel.</w:t>
      </w:r>
      <w:r w:rsidR="00467E7E" w:rsidRPr="007C5245">
        <w:t xml:space="preserve"> </w:t>
      </w:r>
      <w:r w:rsidRPr="007C5245">
        <w:t>(8</w:t>
      </w:r>
      <w:r w:rsidR="00467E7E" w:rsidRPr="007C5245">
        <w:t xml:space="preserve"> </w:t>
      </w:r>
      <w:r w:rsidRPr="007C5245">
        <w:t>37)</w:t>
      </w:r>
      <w:r w:rsidR="00467E7E" w:rsidRPr="007C5245">
        <w:t xml:space="preserve"> </w:t>
      </w:r>
      <w:r w:rsidRPr="007C5245">
        <w:t>39</w:t>
      </w:r>
      <w:r w:rsidR="00467E7E" w:rsidRPr="007C5245">
        <w:t xml:space="preserve"> </w:t>
      </w:r>
      <w:r w:rsidRPr="007C5245">
        <w:t>70</w:t>
      </w:r>
      <w:r w:rsidR="00467E7E" w:rsidRPr="007C5245">
        <w:t xml:space="preserve"> </w:t>
      </w:r>
      <w:r w:rsidRPr="007C5245">
        <w:t>75,</w:t>
      </w:r>
      <w:r w:rsidR="00600603">
        <w:t xml:space="preserve"> </w:t>
      </w:r>
      <w:r w:rsidRPr="007C5245">
        <w:t>faks.</w:t>
      </w:r>
      <w:r w:rsidR="00467E7E" w:rsidRPr="007C5245">
        <w:t xml:space="preserve"> </w:t>
      </w:r>
      <w:r w:rsidRPr="007C5245">
        <w:t>(8</w:t>
      </w:r>
      <w:r w:rsidR="00467E7E" w:rsidRPr="007C5245">
        <w:t xml:space="preserve"> </w:t>
      </w:r>
      <w:r w:rsidRPr="007C5245">
        <w:t>37)</w:t>
      </w:r>
      <w:r w:rsidR="00467E7E" w:rsidRPr="007C5245">
        <w:t xml:space="preserve"> </w:t>
      </w:r>
      <w:r w:rsidRPr="007C5245">
        <w:t>40</w:t>
      </w:r>
      <w:r w:rsidR="00467E7E" w:rsidRPr="007C5245">
        <w:t xml:space="preserve"> </w:t>
      </w:r>
      <w:r w:rsidRPr="007C5245">
        <w:t>66</w:t>
      </w:r>
      <w:r w:rsidR="00467E7E" w:rsidRPr="007C5245">
        <w:t xml:space="preserve"> </w:t>
      </w:r>
      <w:r w:rsidRPr="007C5245">
        <w:t>91,</w:t>
      </w:r>
      <w:r w:rsidR="00467E7E" w:rsidRPr="007C5245">
        <w:t xml:space="preserve"> </w:t>
      </w:r>
      <w:r w:rsidRPr="007C5245">
        <w:t>el.</w:t>
      </w:r>
      <w:r w:rsidR="00467E7E" w:rsidRPr="007C5245">
        <w:t xml:space="preserve"> </w:t>
      </w:r>
      <w:r w:rsidRPr="007C5245">
        <w:t>p.</w:t>
      </w:r>
      <w:r w:rsidR="00467E7E" w:rsidRPr="007C5245">
        <w:t xml:space="preserve"> </w:t>
      </w:r>
      <w:r w:rsidRPr="007C5245">
        <w:t>pasarai@vic.lt</w:t>
      </w:r>
    </w:p>
    <w:p w:rsidR="00824513" w:rsidRPr="007C5245" w:rsidRDefault="00824513" w:rsidP="00600603">
      <w:pPr>
        <w:jc w:val="both"/>
        <w:rPr>
          <w:b/>
        </w:rPr>
      </w:pPr>
    </w:p>
    <w:p w:rsidR="00824513" w:rsidRPr="007C5245" w:rsidRDefault="00824513" w:rsidP="006E48B3">
      <w:pPr>
        <w:jc w:val="center"/>
        <w:rPr>
          <w:b/>
          <w:bCs/>
        </w:rPr>
      </w:pPr>
      <w:r w:rsidRPr="007C5245">
        <w:rPr>
          <w:b/>
        </w:rPr>
        <w:t>INFORMACIJA</w:t>
      </w:r>
      <w:r w:rsidR="00467E7E" w:rsidRPr="007C5245">
        <w:rPr>
          <w:b/>
        </w:rPr>
        <w:t xml:space="preserve"> </w:t>
      </w:r>
      <w:r w:rsidRPr="007C5245">
        <w:rPr>
          <w:b/>
        </w:rPr>
        <w:t>APIE</w:t>
      </w:r>
      <w:r w:rsidR="00467E7E" w:rsidRPr="007C5245">
        <w:rPr>
          <w:b/>
        </w:rPr>
        <w:t xml:space="preserve"> </w:t>
      </w:r>
      <w:r w:rsidRPr="007C5245">
        <w:rPr>
          <w:b/>
        </w:rPr>
        <w:t>PAŠARINIŲ</w:t>
      </w:r>
      <w:r w:rsidR="00467E7E" w:rsidRPr="007C5245">
        <w:rPr>
          <w:b/>
        </w:rPr>
        <w:t xml:space="preserve"> </w:t>
      </w:r>
      <w:r w:rsidRPr="007C5245">
        <w:rPr>
          <w:b/>
        </w:rPr>
        <w:t>ŽALIAVŲ</w:t>
      </w:r>
      <w:r w:rsidR="00467E7E" w:rsidRPr="007C5245">
        <w:rPr>
          <w:b/>
        </w:rPr>
        <w:t xml:space="preserve"> </w:t>
      </w:r>
      <w:r w:rsidRPr="007C5245">
        <w:rPr>
          <w:b/>
        </w:rPr>
        <w:t>BALANSO</w:t>
      </w:r>
      <w:r w:rsidR="00467E7E" w:rsidRPr="007C5245">
        <w:rPr>
          <w:b/>
          <w:bCs/>
        </w:rPr>
        <w:t xml:space="preserve"> </w:t>
      </w:r>
      <w:r w:rsidRPr="007C5245">
        <w:rPr>
          <w:b/>
          <w:bCs/>
        </w:rPr>
        <w:t>STATISTINĮ</w:t>
      </w:r>
      <w:r w:rsidR="00467E7E" w:rsidRPr="007C5245">
        <w:rPr>
          <w:b/>
          <w:bCs/>
        </w:rPr>
        <w:t xml:space="preserve"> </w:t>
      </w:r>
      <w:r w:rsidRPr="007C5245">
        <w:rPr>
          <w:b/>
          <w:bCs/>
        </w:rPr>
        <w:t>TYRIMĄ</w:t>
      </w:r>
    </w:p>
    <w:p w:rsidR="00824513" w:rsidRPr="00600603" w:rsidRDefault="00824513" w:rsidP="006E48B3">
      <w:pPr>
        <w:jc w:val="center"/>
        <w:rPr>
          <w:sz w:val="22"/>
        </w:rPr>
      </w:pPr>
      <w:r w:rsidRPr="00600603">
        <w:rPr>
          <w:sz w:val="22"/>
        </w:rPr>
        <w:t>(ataskaita</w:t>
      </w:r>
      <w:r w:rsidR="00467E7E" w:rsidRPr="00600603">
        <w:rPr>
          <w:sz w:val="22"/>
        </w:rPr>
        <w:t xml:space="preserve"> </w:t>
      </w:r>
      <w:r w:rsidRPr="00600603">
        <w:rPr>
          <w:sz w:val="22"/>
        </w:rPr>
        <w:t>GPS-1</w:t>
      </w:r>
      <w:r w:rsidR="00467E7E" w:rsidRPr="00600603">
        <w:rPr>
          <w:sz w:val="22"/>
        </w:rPr>
        <w:t xml:space="preserve"> </w:t>
      </w:r>
      <w:r w:rsidRPr="00600603">
        <w:rPr>
          <w:sz w:val="22"/>
        </w:rPr>
        <w:t>pusmetinė)</w:t>
      </w:r>
    </w:p>
    <w:p w:rsidR="006E48B3" w:rsidRPr="007C5245" w:rsidRDefault="006E48B3" w:rsidP="00600603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1873"/>
      </w:tblGrid>
      <w:tr w:rsidR="00824513" w:rsidRPr="00600603" w:rsidTr="006E48B3">
        <w:tc>
          <w:tcPr>
            <w:tcW w:w="2828" w:type="dxa"/>
            <w:vAlign w:val="center"/>
          </w:tcPr>
          <w:p w:rsidR="00824513" w:rsidRPr="00600603" w:rsidRDefault="00824513" w:rsidP="00824513">
            <w:pPr>
              <w:jc w:val="center"/>
              <w:rPr>
                <w:bCs/>
                <w:sz w:val="22"/>
              </w:rPr>
            </w:pPr>
            <w:r w:rsidRPr="00600603">
              <w:rPr>
                <w:bCs/>
                <w:sz w:val="22"/>
              </w:rPr>
              <w:t>TEISINIS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PAGRINDIMAS</w:t>
            </w:r>
          </w:p>
        </w:tc>
        <w:tc>
          <w:tcPr>
            <w:tcW w:w="11710" w:type="dxa"/>
          </w:tcPr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</w:t>
            </w:r>
            <w:proofErr w:type="spellStart"/>
            <w:r w:rsidRPr="00600603">
              <w:rPr>
                <w:sz w:val="22"/>
              </w:rPr>
              <w:t>Žin</w:t>
            </w:r>
            <w:proofErr w:type="spellEnd"/>
            <w:r w:rsidRPr="00600603">
              <w:rPr>
                <w:sz w:val="22"/>
              </w:rPr>
              <w:t>.,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1993,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54-1048;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1999,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114-3299).</w:t>
            </w:r>
          </w:p>
          <w:p w:rsidR="00824513" w:rsidRPr="00600603" w:rsidRDefault="00824513" w:rsidP="006E48B3">
            <w:pPr>
              <w:rPr>
                <w:iCs/>
                <w:sz w:val="22"/>
              </w:rPr>
            </w:pPr>
            <w:r w:rsidRPr="00600603">
              <w:rPr>
                <w:sz w:val="22"/>
              </w:rPr>
              <w:t>2007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spalio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22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Tarybos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reglamentas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(EB)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1234/2007,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nustatantis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bendrą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žemės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ūkio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rinkų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organizavimą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konkrečias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tam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tikriems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žemės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ūkio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produktams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taikomas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nuostatas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</w:t>
            </w:r>
            <w:r w:rsidRPr="00600603">
              <w:rPr>
                <w:iCs/>
                <w:sz w:val="22"/>
              </w:rPr>
              <w:t>OL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2007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L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299,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p.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1)</w:t>
            </w:r>
            <w:r w:rsidRPr="00600603">
              <w:rPr>
                <w:sz w:val="22"/>
              </w:rPr>
              <w:t>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paskutiniais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pakeitimais,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padarytais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2009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lapkričio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Tarybos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reglamentu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(EB)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1140/2009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</w:t>
            </w:r>
            <w:r w:rsidRPr="00600603">
              <w:rPr>
                <w:iCs/>
                <w:sz w:val="22"/>
              </w:rPr>
              <w:t>OL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2009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L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312,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p.</w:t>
            </w:r>
            <w:r w:rsidR="00467E7E" w:rsidRPr="00600603">
              <w:rPr>
                <w:iCs/>
                <w:sz w:val="22"/>
              </w:rPr>
              <w:t xml:space="preserve"> </w:t>
            </w:r>
            <w:r w:rsidRPr="00600603">
              <w:rPr>
                <w:iCs/>
                <w:sz w:val="22"/>
              </w:rPr>
              <w:t>4).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lastRenderedPageBreak/>
              <w:t>2007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birželio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28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Tarybos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reglamentas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(EB)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834/2007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dėl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ekologinės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gamybos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ekologiškų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produktų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ženklinimo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(OL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2007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L189,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p.1).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žemės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ūkio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ministro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2007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lapkričio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29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įsakymas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3D-524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„Dėl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išskirtinės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kokybės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žemės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ūkio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maisto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produktų“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</w:t>
            </w:r>
            <w:proofErr w:type="spellStart"/>
            <w:r w:rsidRPr="00600603">
              <w:rPr>
                <w:sz w:val="22"/>
              </w:rPr>
              <w:t>Žin</w:t>
            </w:r>
            <w:proofErr w:type="spellEnd"/>
            <w:r w:rsidRPr="00600603">
              <w:rPr>
                <w:sz w:val="22"/>
              </w:rPr>
              <w:t>.,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2007,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126-5142).</w:t>
            </w:r>
          </w:p>
        </w:tc>
      </w:tr>
      <w:tr w:rsidR="00824513" w:rsidRPr="00600603" w:rsidTr="006E48B3">
        <w:tc>
          <w:tcPr>
            <w:tcW w:w="2828" w:type="dxa"/>
            <w:vAlign w:val="center"/>
          </w:tcPr>
          <w:p w:rsidR="00824513" w:rsidRPr="00600603" w:rsidRDefault="00824513" w:rsidP="00824513">
            <w:pPr>
              <w:jc w:val="center"/>
              <w:rPr>
                <w:bCs/>
                <w:sz w:val="22"/>
              </w:rPr>
            </w:pPr>
            <w:r w:rsidRPr="00600603">
              <w:rPr>
                <w:bCs/>
                <w:sz w:val="22"/>
              </w:rPr>
              <w:lastRenderedPageBreak/>
              <w:t>TYRIMO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RŪŠIS,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APIMTIS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IR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TIKSLAS</w:t>
            </w:r>
          </w:p>
        </w:tc>
        <w:tc>
          <w:tcPr>
            <w:tcW w:w="11710" w:type="dxa"/>
          </w:tcPr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Tai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–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pusmetinis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ištisinis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tyrimas.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Ataskaitą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pildo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nustatyta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tvarka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patvirtinti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įregistruoti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ūkio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subjektai,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kombinuotųjų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pašarų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premiksų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gamybai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naudojantys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pašarines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žaliavas,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taip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prekiaujantys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šiomis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žaliavomis.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Tiriamasis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laikotarpis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–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pusmetis.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Tyrimo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tikslas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–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nustatyti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pašarinių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žaliavų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pagaminimo,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supirkimo,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pardavimo,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sunaudojimo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kiekius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kainas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per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ataskaitinį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laikotarpį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bei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atsargas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ataskaitinio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laikotarpio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pradžioje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pabaigoje.</w:t>
            </w:r>
          </w:p>
        </w:tc>
      </w:tr>
      <w:tr w:rsidR="00824513" w:rsidRPr="00600603" w:rsidTr="006E48B3">
        <w:tc>
          <w:tcPr>
            <w:tcW w:w="2828" w:type="dxa"/>
            <w:vAlign w:val="center"/>
          </w:tcPr>
          <w:p w:rsidR="00824513" w:rsidRPr="00600603" w:rsidRDefault="00824513" w:rsidP="00824513">
            <w:pPr>
              <w:jc w:val="center"/>
              <w:rPr>
                <w:bCs/>
                <w:spacing w:val="-10"/>
                <w:sz w:val="22"/>
              </w:rPr>
            </w:pPr>
            <w:r w:rsidRPr="00600603">
              <w:rPr>
                <w:bCs/>
                <w:spacing w:val="-10"/>
                <w:sz w:val="22"/>
              </w:rPr>
              <w:t>STATISTINIO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TYRIMO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SUVESTINĖS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INFORMACIJOS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PASKELBIMO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LAIKAS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IR</w:t>
            </w:r>
            <w:r w:rsidR="00467E7E" w:rsidRPr="00600603">
              <w:rPr>
                <w:bCs/>
                <w:spacing w:val="-10"/>
                <w:sz w:val="22"/>
              </w:rPr>
              <w:t xml:space="preserve"> </w:t>
            </w:r>
            <w:r w:rsidRPr="00600603">
              <w:rPr>
                <w:bCs/>
                <w:spacing w:val="-10"/>
                <w:sz w:val="22"/>
              </w:rPr>
              <w:t>VIETA</w:t>
            </w:r>
          </w:p>
        </w:tc>
        <w:tc>
          <w:tcPr>
            <w:tcW w:w="11710" w:type="dxa"/>
          </w:tcPr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Oficialus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informacinis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statistinis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leidinys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„</w:t>
            </w:r>
            <w:proofErr w:type="spellStart"/>
            <w:r w:rsidRPr="00600603">
              <w:rPr>
                <w:sz w:val="22"/>
              </w:rPr>
              <w:t>Agro</w:t>
            </w:r>
            <w:proofErr w:type="spellEnd"/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RINKA“.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Interneto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tinklalapyje:</w:t>
            </w:r>
            <w:r w:rsidR="00467E7E" w:rsidRPr="00600603">
              <w:rPr>
                <w:sz w:val="22"/>
              </w:rPr>
              <w:t xml:space="preserve"> </w:t>
            </w:r>
            <w:proofErr w:type="spellStart"/>
            <w:r w:rsidRPr="00600603">
              <w:rPr>
                <w:sz w:val="22"/>
              </w:rPr>
              <w:t>www.vic.lt</w:t>
            </w:r>
            <w:proofErr w:type="spellEnd"/>
            <w:r w:rsidRPr="00600603">
              <w:rPr>
                <w:sz w:val="22"/>
              </w:rPr>
              <w:t>/ris.</w:t>
            </w:r>
            <w:r w:rsidR="00467E7E" w:rsidRPr="00600603">
              <w:rPr>
                <w:sz w:val="22"/>
              </w:rPr>
              <w:t xml:space="preserve"> </w:t>
            </w:r>
          </w:p>
        </w:tc>
      </w:tr>
      <w:tr w:rsidR="00824513" w:rsidRPr="00600603" w:rsidTr="006E48B3">
        <w:tc>
          <w:tcPr>
            <w:tcW w:w="2828" w:type="dxa"/>
            <w:vAlign w:val="center"/>
          </w:tcPr>
          <w:p w:rsidR="00824513" w:rsidRPr="00600603" w:rsidRDefault="00824513" w:rsidP="00824513">
            <w:pPr>
              <w:jc w:val="center"/>
              <w:rPr>
                <w:bCs/>
                <w:sz w:val="22"/>
              </w:rPr>
            </w:pPr>
            <w:r w:rsidRPr="00600603">
              <w:rPr>
                <w:bCs/>
                <w:sz w:val="22"/>
              </w:rPr>
              <w:t>DUOMENŲ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KONFIDEN</w:t>
            </w:r>
            <w:r w:rsidR="00600603">
              <w:rPr>
                <w:bCs/>
                <w:sz w:val="22"/>
              </w:rPr>
              <w:softHyphen/>
            </w:r>
            <w:r w:rsidRPr="00600603">
              <w:rPr>
                <w:bCs/>
                <w:sz w:val="22"/>
              </w:rPr>
              <w:t>CIALUMAS</w:t>
            </w:r>
          </w:p>
        </w:tc>
        <w:tc>
          <w:tcPr>
            <w:tcW w:w="11710" w:type="dxa"/>
          </w:tcPr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15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straipsnio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dalis: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„Oficialiosios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duomenys,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jeigu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pagal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juos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tiesiogiai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netiesiogiai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galima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identifikuoti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respondentą,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apie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kurį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kurio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veiklos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rezultatus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buvo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surinkti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pirminiai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statistiniai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duomenys,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yra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konfidencialūs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saugomi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nustatyta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tvarka“.</w:t>
            </w:r>
          </w:p>
        </w:tc>
      </w:tr>
      <w:tr w:rsidR="00824513" w:rsidRPr="00600603" w:rsidTr="006E48B3">
        <w:tc>
          <w:tcPr>
            <w:tcW w:w="2828" w:type="dxa"/>
            <w:vAlign w:val="center"/>
          </w:tcPr>
          <w:p w:rsidR="00824513" w:rsidRPr="00600603" w:rsidRDefault="00824513" w:rsidP="00824513">
            <w:pPr>
              <w:jc w:val="center"/>
              <w:rPr>
                <w:bCs/>
                <w:sz w:val="22"/>
              </w:rPr>
            </w:pPr>
            <w:r w:rsidRPr="00600603">
              <w:rPr>
                <w:bCs/>
                <w:sz w:val="22"/>
              </w:rPr>
              <w:t>DUOMENŲ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PATEIKIMO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TVARKOS</w:t>
            </w:r>
            <w:r w:rsidR="00467E7E" w:rsidRPr="00600603">
              <w:rPr>
                <w:bCs/>
                <w:sz w:val="22"/>
              </w:rPr>
              <w:t xml:space="preserve"> </w:t>
            </w:r>
            <w:r w:rsidRPr="00600603">
              <w:rPr>
                <w:bCs/>
                <w:sz w:val="22"/>
              </w:rPr>
              <w:t>PAŽEIDIMAS</w:t>
            </w:r>
          </w:p>
        </w:tc>
        <w:tc>
          <w:tcPr>
            <w:tcW w:w="11710" w:type="dxa"/>
          </w:tcPr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17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straipsnis: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„Fiziniai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asmenys,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įmonių,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įstaigų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organizacijų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vadovai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kiti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atsakingi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už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oficialiosios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rengimą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teikimą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asmenys,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pažeidę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šio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kitų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susijusių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teisės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aktų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reikalavimus,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atsako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pagal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įstatymus“.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Lietuvos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Respublikos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administracinių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teisės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pažeidimų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kodekso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(</w:t>
            </w:r>
            <w:proofErr w:type="spellStart"/>
            <w:r w:rsidRPr="00600603">
              <w:rPr>
                <w:sz w:val="22"/>
              </w:rPr>
              <w:t>Žin</w:t>
            </w:r>
            <w:proofErr w:type="spellEnd"/>
            <w:r w:rsidRPr="00600603">
              <w:rPr>
                <w:sz w:val="22"/>
              </w:rPr>
              <w:t>.,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1985,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Nr.1-1;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1992,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21-610;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1993,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56-1079;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2000,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Nr.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54-1557)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173</w:t>
            </w:r>
            <w:r w:rsidRPr="00600603">
              <w:rPr>
                <w:sz w:val="22"/>
                <w:vertAlign w:val="superscript"/>
              </w:rPr>
              <w:t>2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straipsnis: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„Statistinių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nepateikimas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nustatyta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tvarka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oficialiąją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tvarkančioms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institucijoms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įstaigoms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arba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melagingų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statistinių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joms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pateikimas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užtraukia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baudą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500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iki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1000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Lt.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Tokia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veika,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padaryta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asmens,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bausto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administracine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nuobauda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už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šio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straipsnio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pirmojoje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dalyje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numatytus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pažeidimus,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užtraukia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baudą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3000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iki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6000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Lt.</w:t>
            </w:r>
          </w:p>
          <w:p w:rsidR="00824513" w:rsidRPr="00600603" w:rsidRDefault="00824513" w:rsidP="006E48B3">
            <w:pPr>
              <w:rPr>
                <w:sz w:val="22"/>
              </w:rPr>
            </w:pPr>
            <w:r w:rsidRPr="00600603">
              <w:rPr>
                <w:sz w:val="22"/>
              </w:rPr>
              <w:t>Dokumentų,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patvirtinančių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pateiktus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statistinius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duomenis,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nepateikimas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oficialiąją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statistiką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tvarkančių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institucijų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ir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įstaigų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valstybės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tarnautojams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arba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šių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dokumentų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nuslėpimas,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taip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pat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minėtų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valstybės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tarnautojų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teisėtų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reikalavimų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nevykdymas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užtraukia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baudą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pareigūnams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nuo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500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iki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1000</w:t>
            </w:r>
            <w:r w:rsidR="00467E7E" w:rsidRPr="00600603">
              <w:rPr>
                <w:sz w:val="22"/>
              </w:rPr>
              <w:t xml:space="preserve"> </w:t>
            </w:r>
            <w:r w:rsidRPr="00600603">
              <w:rPr>
                <w:sz w:val="22"/>
              </w:rPr>
              <w:t>Lt“.</w:t>
            </w:r>
          </w:p>
        </w:tc>
      </w:tr>
    </w:tbl>
    <w:p w:rsidR="00B51D08" w:rsidRPr="007C5245" w:rsidRDefault="00B51D08" w:rsidP="00600603">
      <w:pPr>
        <w:jc w:val="both"/>
        <w:rPr>
          <w:caps/>
        </w:rPr>
      </w:pPr>
    </w:p>
    <w:p w:rsidR="00824513" w:rsidRPr="007C5245" w:rsidRDefault="00824513" w:rsidP="006E48B3">
      <w:pPr>
        <w:ind w:firstLine="567"/>
        <w:jc w:val="both"/>
      </w:pPr>
      <w:r w:rsidRPr="007C5245">
        <w:rPr>
          <w:caps/>
        </w:rPr>
        <w:t>PASTABOS</w:t>
      </w:r>
      <w:r w:rsidR="00467E7E" w:rsidRPr="007C5245">
        <w:rPr>
          <w:caps/>
        </w:rPr>
        <w:t xml:space="preserve"> </w:t>
      </w:r>
      <w:r w:rsidRPr="007C5245">
        <w:rPr>
          <w:caps/>
        </w:rPr>
        <w:t>ir</w:t>
      </w:r>
      <w:r w:rsidR="00467E7E" w:rsidRPr="007C5245">
        <w:rPr>
          <w:caps/>
        </w:rPr>
        <w:t xml:space="preserve"> </w:t>
      </w:r>
      <w:r w:rsidRPr="007C5245">
        <w:rPr>
          <w:caps/>
        </w:rPr>
        <w:t>paaiškinimai:</w:t>
      </w:r>
      <w:r w:rsidR="00467E7E" w:rsidRPr="007C5245">
        <w:rPr>
          <w:caps/>
        </w:rPr>
        <w:t xml:space="preserve"> </w:t>
      </w:r>
    </w:p>
    <w:p w:rsidR="00824513" w:rsidRPr="007C5245" w:rsidRDefault="006E48B3" w:rsidP="00B51D08">
      <w:pPr>
        <w:ind w:firstLine="567"/>
        <w:jc w:val="both"/>
      </w:pPr>
      <w:r w:rsidRPr="007C5245">
        <w:t>1.</w:t>
      </w:r>
      <w:r w:rsidR="00467E7E" w:rsidRPr="007C5245">
        <w:t xml:space="preserve"> </w:t>
      </w:r>
      <w:r w:rsidR="00824513" w:rsidRPr="007C5245">
        <w:t>Atsargos</w:t>
      </w:r>
      <w:r w:rsidR="00467E7E" w:rsidRPr="007C5245">
        <w:t xml:space="preserve"> </w:t>
      </w:r>
      <w:r w:rsidR="00824513" w:rsidRPr="007C5245">
        <w:t>periodo</w:t>
      </w:r>
      <w:r w:rsidR="00467E7E" w:rsidRPr="007C5245">
        <w:t xml:space="preserve"> </w:t>
      </w:r>
      <w:r w:rsidR="00824513" w:rsidRPr="007C5245">
        <w:t>pradžioje</w:t>
      </w:r>
      <w:r w:rsidR="00467E7E" w:rsidRPr="007C5245">
        <w:t xml:space="preserve"> </w:t>
      </w:r>
      <w:r w:rsidR="00824513" w:rsidRPr="007C5245">
        <w:t>–</w:t>
      </w:r>
      <w:r w:rsidR="00467E7E" w:rsidRPr="007C5245">
        <w:t xml:space="preserve"> </w:t>
      </w:r>
      <w:r w:rsidR="00824513" w:rsidRPr="007C5245">
        <w:t>atsargos</w:t>
      </w:r>
      <w:r w:rsidR="00467E7E" w:rsidRPr="007C5245">
        <w:t xml:space="preserve"> </w:t>
      </w:r>
      <w:r w:rsidR="00824513" w:rsidRPr="007C5245">
        <w:t>pusmečio</w:t>
      </w:r>
      <w:r w:rsidR="00467E7E" w:rsidRPr="007C5245">
        <w:t xml:space="preserve"> </w:t>
      </w:r>
      <w:r w:rsidR="00824513" w:rsidRPr="007C5245">
        <w:t>pradžioje.</w:t>
      </w:r>
    </w:p>
    <w:p w:rsidR="00824513" w:rsidRPr="007C5245" w:rsidRDefault="006E48B3" w:rsidP="00B51D08">
      <w:pPr>
        <w:ind w:firstLine="567"/>
        <w:jc w:val="both"/>
      </w:pPr>
      <w:r w:rsidRPr="007C5245">
        <w:t>2.</w:t>
      </w:r>
      <w:r w:rsidR="00467E7E" w:rsidRPr="007C5245">
        <w:t xml:space="preserve"> </w:t>
      </w:r>
      <w:r w:rsidR="00824513" w:rsidRPr="007C5245">
        <w:t>Atsargos</w:t>
      </w:r>
      <w:r w:rsidR="00467E7E" w:rsidRPr="007C5245">
        <w:t xml:space="preserve"> </w:t>
      </w:r>
      <w:r w:rsidR="00824513" w:rsidRPr="007C5245">
        <w:t>periodo</w:t>
      </w:r>
      <w:r w:rsidR="00467E7E" w:rsidRPr="007C5245">
        <w:t xml:space="preserve"> </w:t>
      </w:r>
      <w:r w:rsidR="00824513" w:rsidRPr="007C5245">
        <w:t>pabaigoje</w:t>
      </w:r>
      <w:r w:rsidR="00467E7E" w:rsidRPr="007C5245">
        <w:t xml:space="preserve"> </w:t>
      </w:r>
      <w:r w:rsidR="00824513" w:rsidRPr="007C5245">
        <w:t>–</w:t>
      </w:r>
      <w:r w:rsidR="00467E7E" w:rsidRPr="007C5245">
        <w:t xml:space="preserve"> </w:t>
      </w:r>
      <w:r w:rsidR="00824513" w:rsidRPr="007C5245">
        <w:t>atsargos</w:t>
      </w:r>
      <w:r w:rsidR="00467E7E" w:rsidRPr="007C5245">
        <w:t xml:space="preserve"> </w:t>
      </w:r>
      <w:r w:rsidR="00824513" w:rsidRPr="007C5245">
        <w:t>pusmečio</w:t>
      </w:r>
      <w:r w:rsidR="00467E7E" w:rsidRPr="007C5245">
        <w:t xml:space="preserve"> </w:t>
      </w:r>
      <w:r w:rsidR="00824513" w:rsidRPr="007C5245">
        <w:t>pabaigoje.</w:t>
      </w:r>
    </w:p>
    <w:p w:rsidR="00824513" w:rsidRPr="007C5245" w:rsidRDefault="006E48B3" w:rsidP="00B51D08">
      <w:pPr>
        <w:ind w:firstLine="567"/>
        <w:jc w:val="both"/>
      </w:pPr>
      <w:r w:rsidRPr="007C5245">
        <w:t>3.</w:t>
      </w:r>
      <w:r w:rsidR="00467E7E" w:rsidRPr="007C5245">
        <w:t xml:space="preserve"> </w:t>
      </w:r>
      <w:r w:rsidR="00824513" w:rsidRPr="007C5245">
        <w:t>Užauginta/pagaminta</w:t>
      </w:r>
      <w:r w:rsidR="00467E7E" w:rsidRPr="007C5245">
        <w:t xml:space="preserve"> </w:t>
      </w:r>
      <w:r w:rsidR="00824513" w:rsidRPr="007C5245">
        <w:t>įmonėje</w:t>
      </w:r>
      <w:r w:rsidR="00467E7E" w:rsidRPr="007C5245">
        <w:t xml:space="preserve"> </w:t>
      </w:r>
      <w:r w:rsidR="00824513" w:rsidRPr="007C5245">
        <w:t>(ūkyje)</w:t>
      </w:r>
      <w:r w:rsidR="00467E7E" w:rsidRPr="007C5245">
        <w:t xml:space="preserve"> </w:t>
      </w:r>
      <w:r w:rsidR="00824513" w:rsidRPr="007C5245">
        <w:t>–</w:t>
      </w:r>
      <w:r w:rsidR="00467E7E" w:rsidRPr="007C5245">
        <w:t xml:space="preserve"> </w:t>
      </w:r>
      <w:r w:rsidR="00824513" w:rsidRPr="007C5245">
        <w:t>įmonėje</w:t>
      </w:r>
      <w:r w:rsidR="00467E7E" w:rsidRPr="007C5245">
        <w:t xml:space="preserve"> </w:t>
      </w:r>
      <w:r w:rsidR="00824513" w:rsidRPr="007C5245">
        <w:t>išauginta</w:t>
      </w:r>
      <w:r w:rsidR="00467E7E" w:rsidRPr="007C5245">
        <w:t xml:space="preserve"> </w:t>
      </w:r>
      <w:r w:rsidR="00824513" w:rsidRPr="007C5245">
        <w:t>ar</w:t>
      </w:r>
      <w:r w:rsidR="00467E7E" w:rsidRPr="007C5245">
        <w:t xml:space="preserve"> </w:t>
      </w:r>
      <w:r w:rsidR="00824513" w:rsidRPr="007C5245">
        <w:t>pagaminta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dalis,</w:t>
      </w:r>
      <w:r w:rsidR="00467E7E" w:rsidRPr="007C5245">
        <w:t xml:space="preserve"> </w:t>
      </w:r>
      <w:r w:rsidR="00824513" w:rsidRPr="007C5245">
        <w:t>panaudota</w:t>
      </w:r>
      <w:r w:rsidR="00467E7E" w:rsidRPr="007C5245">
        <w:t xml:space="preserve"> </w:t>
      </w:r>
      <w:r w:rsidR="00824513" w:rsidRPr="007C5245">
        <w:t>kombinuotųjų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gamyboje.</w:t>
      </w:r>
    </w:p>
    <w:p w:rsidR="00824513" w:rsidRPr="007C5245" w:rsidRDefault="006E48B3" w:rsidP="00B51D08">
      <w:pPr>
        <w:ind w:firstLine="567"/>
        <w:jc w:val="both"/>
      </w:pPr>
      <w:r w:rsidRPr="007C5245">
        <w:t>4.</w:t>
      </w:r>
      <w:r w:rsidR="00467E7E" w:rsidRPr="007C5245">
        <w:t xml:space="preserve"> </w:t>
      </w:r>
      <w:r w:rsidR="00824513" w:rsidRPr="007C5245">
        <w:t>Eilutėje</w:t>
      </w:r>
      <w:r w:rsidR="00467E7E" w:rsidRPr="007C5245">
        <w:t xml:space="preserve"> </w:t>
      </w:r>
      <w:r w:rsidR="00824513" w:rsidRPr="007C5245">
        <w:t>„Kitos,</w:t>
      </w:r>
      <w:r w:rsidR="00467E7E" w:rsidRPr="007C5245">
        <w:t xml:space="preserve"> </w:t>
      </w:r>
      <w:r w:rsidR="00824513" w:rsidRPr="007C5245">
        <w:t>aukščiau</w:t>
      </w:r>
      <w:r w:rsidR="00467E7E" w:rsidRPr="007C5245">
        <w:t xml:space="preserve"> </w:t>
      </w:r>
      <w:r w:rsidR="00824513" w:rsidRPr="007C5245">
        <w:t>neįvardintos</w:t>
      </w:r>
      <w:r w:rsidR="00467E7E" w:rsidRPr="007C5245">
        <w:t xml:space="preserve"> </w:t>
      </w:r>
      <w:r w:rsidR="00824513" w:rsidRPr="007C5245">
        <w:t>pašarinės</w:t>
      </w:r>
      <w:r w:rsidR="00467E7E" w:rsidRPr="007C5245">
        <w:t xml:space="preserve"> </w:t>
      </w:r>
      <w:r w:rsidR="00824513" w:rsidRPr="007C5245">
        <w:t>žaliavos“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„Kiti,</w:t>
      </w:r>
      <w:r w:rsidR="00467E7E" w:rsidRPr="007C5245">
        <w:t xml:space="preserve"> </w:t>
      </w:r>
      <w:r w:rsidR="00824513" w:rsidRPr="007C5245">
        <w:t>aukščiau</w:t>
      </w:r>
      <w:r w:rsidR="00467E7E" w:rsidRPr="007C5245">
        <w:t xml:space="preserve"> </w:t>
      </w:r>
      <w:r w:rsidR="00824513" w:rsidRPr="007C5245">
        <w:t>neįvardinti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priedai“</w:t>
      </w:r>
      <w:r w:rsidR="00467E7E" w:rsidRPr="007C5245">
        <w:t xml:space="preserve"> </w:t>
      </w:r>
      <w:r w:rsidR="00824513" w:rsidRPr="007C5245">
        <w:t>statistiniai</w:t>
      </w:r>
      <w:r w:rsidR="00467E7E" w:rsidRPr="007C5245">
        <w:t xml:space="preserve"> </w:t>
      </w:r>
      <w:r w:rsidR="00824513" w:rsidRPr="007C5245">
        <w:t>duomenys</w:t>
      </w:r>
      <w:r w:rsidR="00467E7E" w:rsidRPr="007C5245">
        <w:t xml:space="preserve"> </w:t>
      </w:r>
      <w:r w:rsidR="00824513" w:rsidRPr="007C5245">
        <w:t>pateikiami</w:t>
      </w:r>
      <w:r w:rsidR="00467E7E" w:rsidRPr="007C5245">
        <w:t xml:space="preserve"> </w:t>
      </w:r>
      <w:r w:rsidR="00824513" w:rsidRPr="007C5245">
        <w:t>pagal</w:t>
      </w:r>
      <w:r w:rsidR="00467E7E" w:rsidRPr="007C5245">
        <w:t xml:space="preserve"> </w:t>
      </w:r>
      <w:r w:rsidR="00824513" w:rsidRPr="007C5245">
        <w:t>prekių</w:t>
      </w:r>
      <w:r w:rsidR="00467E7E" w:rsidRPr="007C5245">
        <w:t xml:space="preserve"> </w:t>
      </w:r>
      <w:r w:rsidR="00824513" w:rsidRPr="007C5245">
        <w:t>kombinuotąją</w:t>
      </w:r>
      <w:r w:rsidR="00467E7E" w:rsidRPr="007C5245">
        <w:t xml:space="preserve"> </w:t>
      </w:r>
      <w:r w:rsidR="00824513" w:rsidRPr="007C5245">
        <w:t>nomenklatūrą</w:t>
      </w:r>
      <w:r w:rsidR="00467E7E" w:rsidRPr="007C5245">
        <w:t xml:space="preserve"> </w:t>
      </w:r>
      <w:r w:rsidR="00824513" w:rsidRPr="007C5245">
        <w:t>(CN)</w:t>
      </w:r>
      <w:r w:rsidR="00467E7E" w:rsidRPr="007C5245">
        <w:t xml:space="preserve"> </w:t>
      </w:r>
      <w:r w:rsidR="00824513" w:rsidRPr="007C5245">
        <w:t>(žr.</w:t>
      </w:r>
      <w:r w:rsidR="00467E7E" w:rsidRPr="007C5245">
        <w:t xml:space="preserve"> </w:t>
      </w:r>
      <w:proofErr w:type="spellStart"/>
      <w:r w:rsidR="00824513" w:rsidRPr="007C5245">
        <w:t>www.stat.gov.lt</w:t>
      </w:r>
      <w:proofErr w:type="spellEnd"/>
      <w:r w:rsidR="00467E7E" w:rsidRPr="007C5245">
        <w:t xml:space="preserve"> </w:t>
      </w:r>
      <w:r w:rsidR="00824513" w:rsidRPr="007C5245">
        <w:t>-&gt;</w:t>
      </w:r>
      <w:r w:rsidR="00467E7E" w:rsidRPr="007C5245">
        <w:t xml:space="preserve"> </w:t>
      </w:r>
      <w:r w:rsidR="00824513" w:rsidRPr="007C5245">
        <w:t>Klasifikatoriai,</w:t>
      </w:r>
      <w:r w:rsidR="00467E7E" w:rsidRPr="007C5245">
        <w:t xml:space="preserve"> </w:t>
      </w:r>
      <w:r w:rsidR="00824513" w:rsidRPr="007C5245">
        <w:t>Kombinuotoji</w:t>
      </w:r>
      <w:r w:rsidR="00467E7E" w:rsidRPr="007C5245">
        <w:t xml:space="preserve"> </w:t>
      </w:r>
      <w:r w:rsidR="00824513" w:rsidRPr="007C5245">
        <w:t>nomenklatūra</w:t>
      </w:r>
      <w:r w:rsidR="00467E7E" w:rsidRPr="007C5245">
        <w:t xml:space="preserve"> </w:t>
      </w:r>
      <w:r w:rsidR="00824513" w:rsidRPr="007C5245">
        <w:t>(CN).</w:t>
      </w:r>
    </w:p>
    <w:p w:rsidR="00824513" w:rsidRPr="007C5245" w:rsidRDefault="006E48B3" w:rsidP="00B51D08">
      <w:pPr>
        <w:ind w:firstLine="567"/>
        <w:jc w:val="both"/>
      </w:pPr>
      <w:r w:rsidRPr="007C5245">
        <w:lastRenderedPageBreak/>
        <w:t>5.</w:t>
      </w:r>
      <w:r w:rsidR="00467E7E" w:rsidRPr="007C5245">
        <w:t xml:space="preserve"> </w:t>
      </w:r>
      <w:r w:rsidR="00824513" w:rsidRPr="007C5245">
        <w:t>Šios</w:t>
      </w:r>
      <w:r w:rsidR="00467E7E" w:rsidRPr="007C5245">
        <w:t xml:space="preserve"> </w:t>
      </w:r>
      <w:r w:rsidR="00824513" w:rsidRPr="007C5245">
        <w:t>ataskaitos</w:t>
      </w:r>
      <w:r w:rsidR="00467E7E" w:rsidRPr="007C5245">
        <w:t xml:space="preserve"> </w:t>
      </w:r>
      <w:r w:rsidR="00824513" w:rsidRPr="007C5245">
        <w:t>b)</w:t>
      </w:r>
      <w:r w:rsidR="00467E7E" w:rsidRPr="007C5245">
        <w:t xml:space="preserve"> </w:t>
      </w:r>
      <w:r w:rsidR="00824513" w:rsidRPr="007C5245">
        <w:t>skiltis</w:t>
      </w:r>
      <w:r w:rsidR="00467E7E" w:rsidRPr="007C5245">
        <w:t xml:space="preserve"> </w:t>
      </w:r>
      <w:r w:rsidR="00824513" w:rsidRPr="007C5245">
        <w:t>pildo</w:t>
      </w:r>
      <w:r w:rsidR="00467E7E" w:rsidRPr="007C5245">
        <w:t xml:space="preserve"> </w:t>
      </w:r>
      <w:r w:rsidR="00824513" w:rsidRPr="007C5245">
        <w:t>tik</w:t>
      </w:r>
      <w:r w:rsidR="00467E7E" w:rsidRPr="007C5245">
        <w:t xml:space="preserve"> </w:t>
      </w:r>
      <w:r w:rsidR="00824513" w:rsidRPr="007C5245">
        <w:t>sertifikuotos</w:t>
      </w:r>
      <w:r w:rsidR="00467E7E" w:rsidRPr="007C5245">
        <w:t xml:space="preserve"> </w:t>
      </w:r>
      <w:r w:rsidR="00824513" w:rsidRPr="007C5245">
        <w:t>įmonės,</w:t>
      </w:r>
      <w:r w:rsidR="00467E7E" w:rsidRPr="007C5245">
        <w:t xml:space="preserve"> </w:t>
      </w:r>
      <w:r w:rsidR="00824513" w:rsidRPr="007C5245">
        <w:t>užsiimančios</w:t>
      </w:r>
      <w:r w:rsidR="00467E7E" w:rsidRPr="007C5245">
        <w:t xml:space="preserve"> </w:t>
      </w:r>
      <w:r w:rsidR="00824513" w:rsidRPr="007C5245">
        <w:t>ekologiškų</w:t>
      </w:r>
      <w:r w:rsidR="00467E7E" w:rsidRPr="007C5245">
        <w:t xml:space="preserve"> </w:t>
      </w:r>
      <w:r w:rsidR="00824513" w:rsidRPr="007C5245">
        <w:t>visaverčių</w:t>
      </w:r>
      <w:r w:rsidR="00467E7E" w:rsidRPr="007C5245">
        <w:t xml:space="preserve"> </w:t>
      </w:r>
      <w:r w:rsidR="00824513" w:rsidRPr="007C5245">
        <w:t>kombinuotųjų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gamyba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vykdančios</w:t>
      </w:r>
      <w:r w:rsidR="00467E7E" w:rsidRPr="007C5245">
        <w:t xml:space="preserve"> </w:t>
      </w:r>
      <w:r w:rsidR="00824513" w:rsidRPr="007C5245">
        <w:t>ekologiškų</w:t>
      </w:r>
      <w:r w:rsidR="00467E7E" w:rsidRPr="007C5245">
        <w:t xml:space="preserve"> </w:t>
      </w:r>
      <w:r w:rsidR="00824513" w:rsidRPr="007C5245">
        <w:t>pašarinių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supirkimą,</w:t>
      </w:r>
      <w:r w:rsidR="00467E7E" w:rsidRPr="007C5245">
        <w:t xml:space="preserve"> </w:t>
      </w:r>
      <w:r w:rsidR="00824513" w:rsidRPr="007C5245">
        <w:t>pardavimą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perdirbimą.</w:t>
      </w:r>
      <w:r w:rsidR="00467E7E" w:rsidRPr="007C5245">
        <w:t xml:space="preserve"> </w:t>
      </w:r>
      <w:r w:rsidR="00824513" w:rsidRPr="007C5245">
        <w:t>Įmonės</w:t>
      </w:r>
      <w:r w:rsidR="00467E7E" w:rsidRPr="007C5245">
        <w:t xml:space="preserve"> </w:t>
      </w:r>
      <w:r w:rsidR="00824513" w:rsidRPr="007C5245">
        <w:t>įrašo</w:t>
      </w:r>
      <w:r w:rsidR="00467E7E" w:rsidRPr="007C5245">
        <w:t xml:space="preserve"> </w:t>
      </w:r>
      <w:r w:rsidR="00824513" w:rsidRPr="007C5245">
        <w:t>reikalingus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pavadinimus</w:t>
      </w:r>
      <w:r w:rsidR="00467E7E" w:rsidRPr="007C5245">
        <w:t xml:space="preserve"> </w:t>
      </w:r>
      <w:r w:rsidR="00824513" w:rsidRPr="007C5245">
        <w:t>skiltyje</w:t>
      </w:r>
      <w:r w:rsidR="00467E7E" w:rsidRPr="007C5245">
        <w:t xml:space="preserve"> </w:t>
      </w:r>
      <w:r w:rsidR="00824513" w:rsidRPr="007C5245">
        <w:t>A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CN</w:t>
      </w:r>
      <w:r w:rsidR="00467E7E" w:rsidRPr="007C5245">
        <w:t xml:space="preserve"> </w:t>
      </w:r>
      <w:r w:rsidR="00824513" w:rsidRPr="007C5245">
        <w:t>kodus</w:t>
      </w:r>
      <w:r w:rsidR="00467E7E" w:rsidRPr="007C5245">
        <w:t xml:space="preserve"> </w:t>
      </w:r>
      <w:r w:rsidR="00824513" w:rsidRPr="007C5245">
        <w:t>dalyje</w:t>
      </w:r>
      <w:r w:rsidR="00467E7E" w:rsidRPr="007C5245">
        <w:t xml:space="preserve"> </w:t>
      </w:r>
      <w:r w:rsidR="00824513" w:rsidRPr="007C5245">
        <w:t>B</w:t>
      </w:r>
      <w:r w:rsidR="00467E7E" w:rsidRPr="007C5245">
        <w:t xml:space="preserve"> </w:t>
      </w:r>
      <w:r w:rsidR="00824513" w:rsidRPr="007C5245">
        <w:t>iš</w:t>
      </w:r>
      <w:r w:rsidR="00467E7E" w:rsidRPr="007C5245">
        <w:t xml:space="preserve"> </w:t>
      </w:r>
      <w:r w:rsidR="00824513" w:rsidRPr="007C5245">
        <w:t>aukščiau,</w:t>
      </w:r>
      <w:r w:rsidR="00467E7E" w:rsidRPr="007C5245">
        <w:t xml:space="preserve"> </w:t>
      </w:r>
      <w:r w:rsidR="00824513" w:rsidRPr="007C5245">
        <w:t>dalyje</w:t>
      </w:r>
      <w:r w:rsidR="00467E7E" w:rsidRPr="007C5245">
        <w:t xml:space="preserve"> </w:t>
      </w:r>
      <w:r w:rsidR="00824513" w:rsidRPr="007C5245">
        <w:t>a)</w:t>
      </w:r>
      <w:r w:rsidR="00467E7E" w:rsidRPr="007C5245">
        <w:t xml:space="preserve"> </w:t>
      </w:r>
      <w:r w:rsidR="00824513" w:rsidRPr="007C5245">
        <w:t>„Įprastinės</w:t>
      </w:r>
      <w:r w:rsidR="00467E7E" w:rsidRPr="007C5245">
        <w:t xml:space="preserve"> </w:t>
      </w:r>
      <w:r w:rsidR="00824513" w:rsidRPr="007C5245">
        <w:t>gamybos</w:t>
      </w:r>
      <w:r w:rsidR="00467E7E" w:rsidRPr="007C5245">
        <w:t xml:space="preserve"> </w:t>
      </w:r>
      <w:r w:rsidR="00824513" w:rsidRPr="007C5245">
        <w:t>kombinuotųjų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premiksų</w:t>
      </w:r>
      <w:r w:rsidR="00467E7E" w:rsidRPr="007C5245">
        <w:t xml:space="preserve"> </w:t>
      </w:r>
      <w:r w:rsidR="00824513" w:rsidRPr="007C5245">
        <w:t>žaliavos“,</w:t>
      </w:r>
      <w:r w:rsidR="00467E7E" w:rsidRPr="007C5245">
        <w:t xml:space="preserve"> </w:t>
      </w:r>
      <w:r w:rsidR="00824513" w:rsidRPr="007C5245">
        <w:t>pateikto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CN</w:t>
      </w:r>
      <w:r w:rsidR="00467E7E" w:rsidRPr="007C5245">
        <w:t xml:space="preserve"> </w:t>
      </w:r>
      <w:r w:rsidR="00824513" w:rsidRPr="007C5245">
        <w:t>kodų</w:t>
      </w:r>
      <w:r w:rsidR="00467E7E" w:rsidRPr="007C5245">
        <w:t xml:space="preserve"> </w:t>
      </w:r>
      <w:r w:rsidR="00824513" w:rsidRPr="007C5245">
        <w:t>sąrašo.</w:t>
      </w:r>
      <w:r w:rsidR="00467E7E" w:rsidRPr="007C5245">
        <w:t xml:space="preserve"> </w:t>
      </w:r>
    </w:p>
    <w:p w:rsidR="00824513" w:rsidRPr="007C5245" w:rsidRDefault="006E48B3" w:rsidP="00B51D08">
      <w:pPr>
        <w:ind w:firstLine="567"/>
        <w:jc w:val="both"/>
      </w:pPr>
      <w:r w:rsidRPr="007C5245">
        <w:t>6.</w:t>
      </w:r>
      <w:r w:rsidR="00467E7E" w:rsidRPr="007C5245">
        <w:t xml:space="preserve"> </w:t>
      </w:r>
      <w:r w:rsidR="00824513" w:rsidRPr="007C5245">
        <w:t>Šios</w:t>
      </w:r>
      <w:r w:rsidR="00467E7E" w:rsidRPr="007C5245">
        <w:t xml:space="preserve"> </w:t>
      </w:r>
      <w:r w:rsidR="00824513" w:rsidRPr="007C5245">
        <w:t>ataskaitos</w:t>
      </w:r>
      <w:r w:rsidR="00467E7E" w:rsidRPr="007C5245">
        <w:t xml:space="preserve"> </w:t>
      </w:r>
      <w:r w:rsidR="00824513" w:rsidRPr="007C5245">
        <w:t>c)</w:t>
      </w:r>
      <w:r w:rsidR="00467E7E" w:rsidRPr="007C5245">
        <w:t xml:space="preserve"> </w:t>
      </w:r>
      <w:r w:rsidR="00824513" w:rsidRPr="007C5245">
        <w:t>skiltis</w:t>
      </w:r>
      <w:r w:rsidR="00467E7E" w:rsidRPr="007C5245">
        <w:t xml:space="preserve"> </w:t>
      </w:r>
      <w:r w:rsidR="00824513" w:rsidRPr="007C5245">
        <w:t>pildo</w:t>
      </w:r>
      <w:r w:rsidR="00467E7E" w:rsidRPr="007C5245">
        <w:t xml:space="preserve"> </w:t>
      </w:r>
      <w:r w:rsidR="00824513" w:rsidRPr="007C5245">
        <w:t>tik</w:t>
      </w:r>
      <w:r w:rsidR="00467E7E" w:rsidRPr="007C5245">
        <w:t xml:space="preserve"> </w:t>
      </w:r>
      <w:r w:rsidR="00824513" w:rsidRPr="007C5245">
        <w:t>sertifikuotos</w:t>
      </w:r>
      <w:r w:rsidR="00467E7E" w:rsidRPr="007C5245">
        <w:t xml:space="preserve"> </w:t>
      </w:r>
      <w:r w:rsidR="00824513" w:rsidRPr="007C5245">
        <w:t>įmonės,</w:t>
      </w:r>
      <w:r w:rsidR="00467E7E" w:rsidRPr="007C5245">
        <w:t xml:space="preserve"> </w:t>
      </w:r>
      <w:r w:rsidR="00824513" w:rsidRPr="007C5245">
        <w:t>užsiimančios</w:t>
      </w:r>
      <w:r w:rsidR="00467E7E" w:rsidRPr="007C5245">
        <w:t xml:space="preserve"> </w:t>
      </w:r>
      <w:r w:rsidR="00824513" w:rsidRPr="007C5245">
        <w:t>išskirtinės</w:t>
      </w:r>
      <w:r w:rsidR="00467E7E" w:rsidRPr="007C5245">
        <w:t xml:space="preserve"> </w:t>
      </w:r>
      <w:r w:rsidR="00824513" w:rsidRPr="007C5245">
        <w:t>kokybės</w:t>
      </w:r>
      <w:r w:rsidR="00467E7E" w:rsidRPr="007C5245">
        <w:t xml:space="preserve"> </w:t>
      </w:r>
      <w:r w:rsidR="00824513" w:rsidRPr="007C5245">
        <w:t>visaverčių</w:t>
      </w:r>
      <w:r w:rsidR="00467E7E" w:rsidRPr="007C5245">
        <w:t xml:space="preserve"> </w:t>
      </w:r>
      <w:r w:rsidR="00824513" w:rsidRPr="007C5245">
        <w:t>kombinuotųjų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papildų</w:t>
      </w:r>
      <w:r w:rsidR="00467E7E" w:rsidRPr="007C5245">
        <w:t xml:space="preserve"> </w:t>
      </w:r>
      <w:r w:rsidR="00824513" w:rsidRPr="007C5245">
        <w:t>gamyba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vykdančios</w:t>
      </w:r>
      <w:r w:rsidR="00467E7E" w:rsidRPr="007C5245">
        <w:t xml:space="preserve"> </w:t>
      </w:r>
      <w:r w:rsidR="00824513" w:rsidRPr="007C5245">
        <w:t>išskirtinės</w:t>
      </w:r>
      <w:r w:rsidR="00467E7E" w:rsidRPr="007C5245">
        <w:t xml:space="preserve"> </w:t>
      </w:r>
      <w:r w:rsidR="00824513" w:rsidRPr="007C5245">
        <w:t>kokybės</w:t>
      </w:r>
      <w:r w:rsidR="00467E7E" w:rsidRPr="007C5245">
        <w:t xml:space="preserve"> </w:t>
      </w:r>
      <w:r w:rsidR="00824513" w:rsidRPr="007C5245">
        <w:t>pašarinių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supirkimą,</w:t>
      </w:r>
      <w:r w:rsidR="00467E7E" w:rsidRPr="007C5245">
        <w:t xml:space="preserve"> </w:t>
      </w:r>
      <w:r w:rsidR="00824513" w:rsidRPr="007C5245">
        <w:t>pardavimą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perdirbimą.</w:t>
      </w:r>
      <w:r w:rsidR="00467E7E" w:rsidRPr="007C5245">
        <w:t xml:space="preserve"> </w:t>
      </w:r>
      <w:r w:rsidR="00824513" w:rsidRPr="007C5245">
        <w:t>Įmonės</w:t>
      </w:r>
      <w:r w:rsidR="00467E7E" w:rsidRPr="007C5245">
        <w:t xml:space="preserve"> </w:t>
      </w:r>
      <w:r w:rsidR="00824513" w:rsidRPr="007C5245">
        <w:t>įrašo</w:t>
      </w:r>
      <w:r w:rsidR="00467E7E" w:rsidRPr="007C5245">
        <w:t xml:space="preserve"> </w:t>
      </w:r>
      <w:r w:rsidR="00824513" w:rsidRPr="007C5245">
        <w:t>reikalingus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pavadinimus</w:t>
      </w:r>
      <w:r w:rsidR="00467E7E" w:rsidRPr="007C5245">
        <w:t xml:space="preserve"> </w:t>
      </w:r>
      <w:r w:rsidR="00824513" w:rsidRPr="007C5245">
        <w:t>skiltyje</w:t>
      </w:r>
      <w:r w:rsidR="00467E7E" w:rsidRPr="007C5245">
        <w:t xml:space="preserve"> </w:t>
      </w:r>
      <w:r w:rsidR="00824513" w:rsidRPr="007C5245">
        <w:t>A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CN</w:t>
      </w:r>
      <w:r w:rsidR="00467E7E" w:rsidRPr="007C5245">
        <w:t xml:space="preserve"> </w:t>
      </w:r>
      <w:r w:rsidR="00824513" w:rsidRPr="007C5245">
        <w:t>kodus</w:t>
      </w:r>
      <w:r w:rsidR="00467E7E" w:rsidRPr="007C5245">
        <w:t xml:space="preserve"> </w:t>
      </w:r>
      <w:r w:rsidR="00824513" w:rsidRPr="007C5245">
        <w:t>dalyje</w:t>
      </w:r>
      <w:r w:rsidR="00467E7E" w:rsidRPr="007C5245">
        <w:t xml:space="preserve"> </w:t>
      </w:r>
      <w:r w:rsidR="00824513" w:rsidRPr="007C5245">
        <w:t>B</w:t>
      </w:r>
      <w:r w:rsidR="00467E7E" w:rsidRPr="007C5245">
        <w:t xml:space="preserve"> </w:t>
      </w:r>
      <w:r w:rsidR="00824513" w:rsidRPr="007C5245">
        <w:t>iš</w:t>
      </w:r>
      <w:r w:rsidR="00467E7E" w:rsidRPr="007C5245">
        <w:t xml:space="preserve"> </w:t>
      </w:r>
      <w:r w:rsidR="00824513" w:rsidRPr="007C5245">
        <w:t>aukščiau,</w:t>
      </w:r>
      <w:r w:rsidR="00467E7E" w:rsidRPr="007C5245">
        <w:t xml:space="preserve"> </w:t>
      </w:r>
      <w:r w:rsidR="00824513" w:rsidRPr="007C5245">
        <w:t>dalyje</w:t>
      </w:r>
      <w:r w:rsidR="00467E7E" w:rsidRPr="007C5245">
        <w:t xml:space="preserve"> </w:t>
      </w:r>
      <w:r w:rsidR="00824513" w:rsidRPr="007C5245">
        <w:t>a)</w:t>
      </w:r>
      <w:r w:rsidR="00467E7E" w:rsidRPr="007C5245">
        <w:t xml:space="preserve"> </w:t>
      </w:r>
      <w:r w:rsidR="00824513" w:rsidRPr="007C5245">
        <w:t>„Įprastinės</w:t>
      </w:r>
      <w:r w:rsidR="00467E7E" w:rsidRPr="007C5245">
        <w:t xml:space="preserve"> </w:t>
      </w:r>
      <w:r w:rsidR="00824513" w:rsidRPr="007C5245">
        <w:t>gamybos</w:t>
      </w:r>
      <w:r w:rsidR="00467E7E" w:rsidRPr="007C5245">
        <w:t xml:space="preserve"> </w:t>
      </w:r>
      <w:r w:rsidR="00824513" w:rsidRPr="007C5245">
        <w:t>kombinuotųjų</w:t>
      </w:r>
      <w:r w:rsidR="00467E7E" w:rsidRPr="007C5245">
        <w:t xml:space="preserve"> </w:t>
      </w:r>
      <w:r w:rsidR="00824513" w:rsidRPr="007C5245">
        <w:t>pašarų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premiksų</w:t>
      </w:r>
      <w:r w:rsidR="00467E7E" w:rsidRPr="007C5245">
        <w:t xml:space="preserve"> </w:t>
      </w:r>
      <w:r w:rsidR="00824513" w:rsidRPr="007C5245">
        <w:t>žaliavos“,</w:t>
      </w:r>
      <w:r w:rsidR="00467E7E" w:rsidRPr="007C5245">
        <w:t xml:space="preserve"> </w:t>
      </w:r>
      <w:r w:rsidR="00824513" w:rsidRPr="007C5245">
        <w:t>pateikto</w:t>
      </w:r>
      <w:r w:rsidR="00467E7E" w:rsidRPr="007C5245">
        <w:t xml:space="preserve"> </w:t>
      </w:r>
      <w:r w:rsidR="00824513" w:rsidRPr="007C5245">
        <w:t>žaliavų</w:t>
      </w:r>
      <w:r w:rsidR="00467E7E" w:rsidRPr="007C5245">
        <w:t xml:space="preserve"> </w:t>
      </w:r>
      <w:r w:rsidR="00824513" w:rsidRPr="007C5245">
        <w:t>ir</w:t>
      </w:r>
      <w:r w:rsidR="00467E7E" w:rsidRPr="007C5245">
        <w:t xml:space="preserve"> </w:t>
      </w:r>
      <w:r w:rsidR="00824513" w:rsidRPr="007C5245">
        <w:t>CN</w:t>
      </w:r>
      <w:r w:rsidR="00467E7E" w:rsidRPr="007C5245">
        <w:t xml:space="preserve"> </w:t>
      </w:r>
      <w:r w:rsidR="00824513" w:rsidRPr="007C5245">
        <w:t>kodų</w:t>
      </w:r>
      <w:r w:rsidR="00467E7E" w:rsidRPr="007C5245">
        <w:t xml:space="preserve"> </w:t>
      </w:r>
      <w:r w:rsidR="00824513" w:rsidRPr="007C5245">
        <w:t>sąrašo.</w:t>
      </w:r>
    </w:p>
    <w:p w:rsidR="00824513" w:rsidRPr="007C5245" w:rsidRDefault="006E48B3" w:rsidP="00B51D08">
      <w:pPr>
        <w:ind w:firstLine="567"/>
        <w:jc w:val="both"/>
      </w:pPr>
      <w:r w:rsidRPr="007C5245">
        <w:rPr>
          <w:iCs/>
        </w:rPr>
        <w:t>7.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Ataskaita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teikiama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VĮ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Žemės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ūkio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informacijos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ir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kaimo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verslo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centrui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naudojant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interaktyviąją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duomenų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įvesties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sistemą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IDIS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adresu</w:t>
      </w:r>
      <w:r w:rsidR="00467E7E" w:rsidRPr="007C5245">
        <w:rPr>
          <w:iCs/>
        </w:rPr>
        <w:t xml:space="preserve"> </w:t>
      </w:r>
      <w:proofErr w:type="spellStart"/>
      <w:r w:rsidR="00824513" w:rsidRPr="007C5245">
        <w:t>www.vic.lt</w:t>
      </w:r>
      <w:proofErr w:type="spellEnd"/>
      <w:r w:rsidR="00824513" w:rsidRPr="007C5245">
        <w:t>/ris</w:t>
      </w:r>
      <w:r w:rsidR="00467E7E" w:rsidRPr="007C5245">
        <w:t xml:space="preserve"> </w:t>
      </w:r>
      <w:r w:rsidR="007C5245" w:rsidRPr="007C5245">
        <w:t>-&gt;</w:t>
      </w:r>
      <w:r w:rsidR="00467E7E" w:rsidRPr="007C5245">
        <w:t xml:space="preserve"> </w:t>
      </w:r>
      <w:r w:rsidR="00824513" w:rsidRPr="007C5245">
        <w:t>registruotiems</w:t>
      </w:r>
      <w:r w:rsidR="00467E7E" w:rsidRPr="007C5245">
        <w:t xml:space="preserve"> </w:t>
      </w:r>
      <w:r w:rsidR="00824513" w:rsidRPr="007C5245">
        <w:t>naudotojams.</w:t>
      </w:r>
    </w:p>
    <w:p w:rsidR="00824513" w:rsidRPr="007C5245" w:rsidRDefault="006E48B3" w:rsidP="00B51D08">
      <w:pPr>
        <w:ind w:firstLine="567"/>
        <w:jc w:val="both"/>
      </w:pPr>
      <w:r w:rsidRPr="007C5245">
        <w:t>8.</w:t>
      </w:r>
      <w:r w:rsidR="00467E7E" w:rsidRPr="007C5245">
        <w:t xml:space="preserve"> </w:t>
      </w:r>
      <w:r w:rsidR="00824513" w:rsidRPr="007C5245">
        <w:t>Nesant</w:t>
      </w:r>
      <w:r w:rsidR="00467E7E" w:rsidRPr="007C5245">
        <w:t xml:space="preserve"> </w:t>
      </w:r>
      <w:r w:rsidR="00824513" w:rsidRPr="007C5245">
        <w:t>techninių</w:t>
      </w:r>
      <w:r w:rsidR="00467E7E" w:rsidRPr="007C5245">
        <w:t xml:space="preserve"> </w:t>
      </w:r>
      <w:r w:rsidR="00824513" w:rsidRPr="007C5245">
        <w:t>galimybių</w:t>
      </w:r>
      <w:r w:rsidR="00467E7E" w:rsidRPr="007C5245">
        <w:t xml:space="preserve"> </w:t>
      </w:r>
      <w:r w:rsidR="00824513" w:rsidRPr="007C5245">
        <w:t>naudoti</w:t>
      </w:r>
      <w:r w:rsidR="00467E7E" w:rsidRPr="007C5245">
        <w:t xml:space="preserve"> </w:t>
      </w:r>
      <w:r w:rsidR="00824513" w:rsidRPr="007C5245">
        <w:t>IDIS,</w:t>
      </w:r>
      <w:r w:rsidR="00467E7E" w:rsidRPr="007C5245">
        <w:t xml:space="preserve"> </w:t>
      </w:r>
      <w:r w:rsidR="00824513" w:rsidRPr="007C5245">
        <w:t>duomenys</w:t>
      </w:r>
      <w:r w:rsidR="00467E7E" w:rsidRPr="007C5245">
        <w:t xml:space="preserve"> </w:t>
      </w:r>
      <w:r w:rsidR="00824513" w:rsidRPr="007C5245">
        <w:t>teikiami</w:t>
      </w:r>
      <w:r w:rsidR="00467E7E" w:rsidRPr="007C5245">
        <w:t xml:space="preserve"> </w:t>
      </w:r>
      <w:r w:rsidR="00824513" w:rsidRPr="007C5245">
        <w:t>el.</w:t>
      </w:r>
      <w:r w:rsidR="00467E7E" w:rsidRPr="007C5245">
        <w:t xml:space="preserve"> </w:t>
      </w:r>
      <w:r w:rsidR="00824513" w:rsidRPr="007C5245">
        <w:t>p.</w:t>
      </w:r>
      <w:r w:rsidR="00467E7E" w:rsidRPr="007C5245">
        <w:t xml:space="preserve"> </w:t>
      </w:r>
      <w:proofErr w:type="spellStart"/>
      <w:r w:rsidR="00824513" w:rsidRPr="007C5245">
        <w:t>pasarai@vic.lt</w:t>
      </w:r>
      <w:proofErr w:type="spellEnd"/>
      <w:r w:rsidR="00467E7E" w:rsidRPr="007C5245">
        <w:t xml:space="preserve"> </w:t>
      </w:r>
      <w:r w:rsidR="00824513" w:rsidRPr="007C5245">
        <w:rPr>
          <w:iCs/>
        </w:rPr>
        <w:t>arba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faksu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(8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37)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40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66</w:t>
      </w:r>
      <w:r w:rsidR="00467E7E" w:rsidRPr="007C5245">
        <w:rPr>
          <w:iCs/>
        </w:rPr>
        <w:t xml:space="preserve"> </w:t>
      </w:r>
      <w:r w:rsidR="00824513" w:rsidRPr="007C5245">
        <w:rPr>
          <w:iCs/>
        </w:rPr>
        <w:t>91</w:t>
      </w:r>
      <w:r w:rsidR="00824513" w:rsidRPr="007C5245">
        <w:t>.</w:t>
      </w:r>
      <w:r w:rsidR="00467E7E" w:rsidRPr="007C5245">
        <w:t xml:space="preserve"> </w:t>
      </w:r>
      <w:r w:rsidR="00824513" w:rsidRPr="007C5245">
        <w:t>Ataskaitų</w:t>
      </w:r>
      <w:r w:rsidR="00467E7E" w:rsidRPr="007C5245">
        <w:t xml:space="preserve"> </w:t>
      </w:r>
      <w:r w:rsidR="00824513" w:rsidRPr="007C5245">
        <w:t>formas</w:t>
      </w:r>
      <w:r w:rsidR="00467E7E" w:rsidRPr="007C5245">
        <w:t xml:space="preserve"> </w:t>
      </w:r>
      <w:r w:rsidR="00824513" w:rsidRPr="007C5245">
        <w:t>galima</w:t>
      </w:r>
      <w:r w:rsidR="00467E7E" w:rsidRPr="007C5245">
        <w:t xml:space="preserve"> </w:t>
      </w:r>
      <w:r w:rsidR="00824513" w:rsidRPr="007C5245">
        <w:t>rasti</w:t>
      </w:r>
      <w:r w:rsidR="00467E7E" w:rsidRPr="007C5245">
        <w:t xml:space="preserve"> </w:t>
      </w:r>
      <w:r w:rsidR="00824513" w:rsidRPr="007C5245">
        <w:t>tinklalapyje</w:t>
      </w:r>
      <w:r w:rsidR="00467E7E" w:rsidRPr="007C5245">
        <w:t xml:space="preserve"> </w:t>
      </w:r>
      <w:r w:rsidR="00824513" w:rsidRPr="007C5245">
        <w:t>adresu</w:t>
      </w:r>
      <w:r w:rsidR="00467E7E" w:rsidRPr="007C5245">
        <w:t xml:space="preserve"> </w:t>
      </w:r>
      <w:proofErr w:type="spellStart"/>
      <w:r w:rsidR="00824513" w:rsidRPr="007C5245">
        <w:t>www.vic.lt</w:t>
      </w:r>
      <w:proofErr w:type="spellEnd"/>
      <w:r w:rsidR="00824513" w:rsidRPr="007C5245">
        <w:t>/ris</w:t>
      </w:r>
      <w:r w:rsidR="00824513" w:rsidRPr="007C5245">
        <w:rPr>
          <w:iCs/>
        </w:rPr>
        <w:t>.</w:t>
      </w:r>
    </w:p>
    <w:p w:rsidR="000F25AA" w:rsidRPr="00600603" w:rsidRDefault="000F25AA" w:rsidP="00600603">
      <w:pPr>
        <w:jc w:val="both"/>
        <w:rPr>
          <w:sz w:val="10"/>
        </w:rPr>
      </w:pPr>
    </w:p>
    <w:p w:rsidR="006E48B3" w:rsidRPr="007C5245" w:rsidRDefault="006E48B3" w:rsidP="006E48B3">
      <w:pPr>
        <w:jc w:val="center"/>
      </w:pPr>
      <w:r w:rsidRPr="007C5245">
        <w:t>_________________</w:t>
      </w:r>
    </w:p>
    <w:p w:rsidR="000F25AA" w:rsidRPr="007C5245" w:rsidRDefault="000F25AA" w:rsidP="00600603">
      <w:pPr>
        <w:jc w:val="both"/>
      </w:pPr>
      <w:bookmarkStart w:id="2" w:name="_GoBack"/>
      <w:bookmarkEnd w:id="2"/>
    </w:p>
    <w:bookmarkEnd w:id="1"/>
    <w:bookmarkEnd w:id="0"/>
    <w:sectPr w:rsidR="000F25AA" w:rsidRPr="007C5245" w:rsidSect="0060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DB" w:rsidRDefault="00B833DB">
      <w:r>
        <w:separator/>
      </w:r>
    </w:p>
  </w:endnote>
  <w:endnote w:type="continuationSeparator" w:id="0">
    <w:p w:rsidR="00B833DB" w:rsidRDefault="00B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-Bold-Identity-H">
    <w:panose1 w:val="00000000000000000000"/>
    <w:charset w:val="00"/>
    <w:family w:val="roman"/>
    <w:notTrueType/>
    <w:pitch w:val="default"/>
  </w:font>
  <w:font w:name="EUAlbertina-Regular-Identity-H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DB" w:rsidRDefault="00B833DB">
      <w:r>
        <w:separator/>
      </w:r>
    </w:p>
  </w:footnote>
  <w:footnote w:type="continuationSeparator" w:id="0">
    <w:p w:rsidR="00B833DB" w:rsidRDefault="00B8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B" w:rsidRDefault="00B833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4"/>
    <w:rsid w:val="00000DC8"/>
    <w:rsid w:val="0000151C"/>
    <w:rsid w:val="000018A6"/>
    <w:rsid w:val="00001B47"/>
    <w:rsid w:val="00001BE4"/>
    <w:rsid w:val="00001E53"/>
    <w:rsid w:val="000028A3"/>
    <w:rsid w:val="00002A5F"/>
    <w:rsid w:val="00002A80"/>
    <w:rsid w:val="00002F02"/>
    <w:rsid w:val="0000306C"/>
    <w:rsid w:val="00003D61"/>
    <w:rsid w:val="0000434A"/>
    <w:rsid w:val="00004490"/>
    <w:rsid w:val="00004DD9"/>
    <w:rsid w:val="000055E5"/>
    <w:rsid w:val="000056AA"/>
    <w:rsid w:val="000056C8"/>
    <w:rsid w:val="000059D5"/>
    <w:rsid w:val="00005C89"/>
    <w:rsid w:val="00005CBF"/>
    <w:rsid w:val="00005ED4"/>
    <w:rsid w:val="00006FA9"/>
    <w:rsid w:val="00007082"/>
    <w:rsid w:val="00007652"/>
    <w:rsid w:val="00007CC6"/>
    <w:rsid w:val="00010255"/>
    <w:rsid w:val="000106FB"/>
    <w:rsid w:val="00010DAC"/>
    <w:rsid w:val="000114D7"/>
    <w:rsid w:val="00011EBD"/>
    <w:rsid w:val="00012181"/>
    <w:rsid w:val="0001236E"/>
    <w:rsid w:val="000128AC"/>
    <w:rsid w:val="00012D9C"/>
    <w:rsid w:val="00012F17"/>
    <w:rsid w:val="0001413C"/>
    <w:rsid w:val="00014270"/>
    <w:rsid w:val="000143CE"/>
    <w:rsid w:val="000143F2"/>
    <w:rsid w:val="00014580"/>
    <w:rsid w:val="00014B48"/>
    <w:rsid w:val="00014B79"/>
    <w:rsid w:val="00014D7D"/>
    <w:rsid w:val="00014DCD"/>
    <w:rsid w:val="00015883"/>
    <w:rsid w:val="000158BC"/>
    <w:rsid w:val="000163A6"/>
    <w:rsid w:val="000164F0"/>
    <w:rsid w:val="00016923"/>
    <w:rsid w:val="00016CE6"/>
    <w:rsid w:val="0001716D"/>
    <w:rsid w:val="00017882"/>
    <w:rsid w:val="00017C21"/>
    <w:rsid w:val="0002001B"/>
    <w:rsid w:val="0002056B"/>
    <w:rsid w:val="000206F3"/>
    <w:rsid w:val="000208B2"/>
    <w:rsid w:val="00020A28"/>
    <w:rsid w:val="00021781"/>
    <w:rsid w:val="00021889"/>
    <w:rsid w:val="00021CF4"/>
    <w:rsid w:val="00021F5A"/>
    <w:rsid w:val="00022B6E"/>
    <w:rsid w:val="00022B95"/>
    <w:rsid w:val="00022F90"/>
    <w:rsid w:val="00023BCB"/>
    <w:rsid w:val="000241EE"/>
    <w:rsid w:val="00024432"/>
    <w:rsid w:val="0002483B"/>
    <w:rsid w:val="00025251"/>
    <w:rsid w:val="00026031"/>
    <w:rsid w:val="00026217"/>
    <w:rsid w:val="000263BE"/>
    <w:rsid w:val="000264F7"/>
    <w:rsid w:val="0002688C"/>
    <w:rsid w:val="0002712E"/>
    <w:rsid w:val="0002715A"/>
    <w:rsid w:val="000272D8"/>
    <w:rsid w:val="0002794F"/>
    <w:rsid w:val="00027EBA"/>
    <w:rsid w:val="000301CA"/>
    <w:rsid w:val="000301DA"/>
    <w:rsid w:val="000309C3"/>
    <w:rsid w:val="00030EB4"/>
    <w:rsid w:val="00030FE3"/>
    <w:rsid w:val="000313CF"/>
    <w:rsid w:val="0003184F"/>
    <w:rsid w:val="00031CD2"/>
    <w:rsid w:val="0003260B"/>
    <w:rsid w:val="00032995"/>
    <w:rsid w:val="00032A29"/>
    <w:rsid w:val="00032C11"/>
    <w:rsid w:val="000332F7"/>
    <w:rsid w:val="0003352A"/>
    <w:rsid w:val="00033B68"/>
    <w:rsid w:val="00033CBE"/>
    <w:rsid w:val="00033DC1"/>
    <w:rsid w:val="00035344"/>
    <w:rsid w:val="000354FB"/>
    <w:rsid w:val="00035880"/>
    <w:rsid w:val="000362BE"/>
    <w:rsid w:val="00036475"/>
    <w:rsid w:val="0003669F"/>
    <w:rsid w:val="00036B3B"/>
    <w:rsid w:val="0003708F"/>
    <w:rsid w:val="000379CF"/>
    <w:rsid w:val="00037E85"/>
    <w:rsid w:val="000414FA"/>
    <w:rsid w:val="00041A04"/>
    <w:rsid w:val="00041CB5"/>
    <w:rsid w:val="00041D53"/>
    <w:rsid w:val="000420C2"/>
    <w:rsid w:val="000429A4"/>
    <w:rsid w:val="00042D70"/>
    <w:rsid w:val="00043413"/>
    <w:rsid w:val="0004353F"/>
    <w:rsid w:val="000439D7"/>
    <w:rsid w:val="00043C16"/>
    <w:rsid w:val="00043D62"/>
    <w:rsid w:val="000448BC"/>
    <w:rsid w:val="00045393"/>
    <w:rsid w:val="0004595A"/>
    <w:rsid w:val="00045BF3"/>
    <w:rsid w:val="00045C83"/>
    <w:rsid w:val="00045EDB"/>
    <w:rsid w:val="00046A0B"/>
    <w:rsid w:val="00046C09"/>
    <w:rsid w:val="00046D3D"/>
    <w:rsid w:val="00046E38"/>
    <w:rsid w:val="0004715B"/>
    <w:rsid w:val="00047451"/>
    <w:rsid w:val="00047E69"/>
    <w:rsid w:val="0005019B"/>
    <w:rsid w:val="00050214"/>
    <w:rsid w:val="00050B29"/>
    <w:rsid w:val="00050C1E"/>
    <w:rsid w:val="00050DA3"/>
    <w:rsid w:val="00050F39"/>
    <w:rsid w:val="00051747"/>
    <w:rsid w:val="00051944"/>
    <w:rsid w:val="00051D6A"/>
    <w:rsid w:val="00052272"/>
    <w:rsid w:val="000525CC"/>
    <w:rsid w:val="0005285A"/>
    <w:rsid w:val="000528C9"/>
    <w:rsid w:val="000533ED"/>
    <w:rsid w:val="00053547"/>
    <w:rsid w:val="0005387F"/>
    <w:rsid w:val="0005393B"/>
    <w:rsid w:val="00055092"/>
    <w:rsid w:val="000550B6"/>
    <w:rsid w:val="00055174"/>
    <w:rsid w:val="0005538F"/>
    <w:rsid w:val="00055C37"/>
    <w:rsid w:val="00056206"/>
    <w:rsid w:val="00056798"/>
    <w:rsid w:val="00057100"/>
    <w:rsid w:val="000571FB"/>
    <w:rsid w:val="000572DB"/>
    <w:rsid w:val="000575A6"/>
    <w:rsid w:val="00057844"/>
    <w:rsid w:val="00057871"/>
    <w:rsid w:val="00057EDD"/>
    <w:rsid w:val="00060156"/>
    <w:rsid w:val="000604D2"/>
    <w:rsid w:val="00060FE5"/>
    <w:rsid w:val="0006164E"/>
    <w:rsid w:val="000616F3"/>
    <w:rsid w:val="000625F7"/>
    <w:rsid w:val="00062609"/>
    <w:rsid w:val="0006289E"/>
    <w:rsid w:val="00062C7B"/>
    <w:rsid w:val="0006303E"/>
    <w:rsid w:val="000632AB"/>
    <w:rsid w:val="000634A7"/>
    <w:rsid w:val="0006376E"/>
    <w:rsid w:val="00063A59"/>
    <w:rsid w:val="00063A88"/>
    <w:rsid w:val="00064278"/>
    <w:rsid w:val="00064FDE"/>
    <w:rsid w:val="00065B2D"/>
    <w:rsid w:val="00066E98"/>
    <w:rsid w:val="00067324"/>
    <w:rsid w:val="0007168D"/>
    <w:rsid w:val="00071DCD"/>
    <w:rsid w:val="00071E00"/>
    <w:rsid w:val="00072563"/>
    <w:rsid w:val="00073607"/>
    <w:rsid w:val="00073D26"/>
    <w:rsid w:val="000749C9"/>
    <w:rsid w:val="00074FF1"/>
    <w:rsid w:val="00075040"/>
    <w:rsid w:val="00075325"/>
    <w:rsid w:val="0007578F"/>
    <w:rsid w:val="000759ED"/>
    <w:rsid w:val="00075BD0"/>
    <w:rsid w:val="00075C96"/>
    <w:rsid w:val="00076846"/>
    <w:rsid w:val="00077BAF"/>
    <w:rsid w:val="00077E75"/>
    <w:rsid w:val="00077F92"/>
    <w:rsid w:val="000801D0"/>
    <w:rsid w:val="0008055D"/>
    <w:rsid w:val="00080CFF"/>
    <w:rsid w:val="00081BF2"/>
    <w:rsid w:val="00082378"/>
    <w:rsid w:val="00082EF5"/>
    <w:rsid w:val="000830FB"/>
    <w:rsid w:val="00083238"/>
    <w:rsid w:val="0008356A"/>
    <w:rsid w:val="000843CA"/>
    <w:rsid w:val="000849D9"/>
    <w:rsid w:val="000849DC"/>
    <w:rsid w:val="000850AF"/>
    <w:rsid w:val="000850F9"/>
    <w:rsid w:val="000856CC"/>
    <w:rsid w:val="0008613F"/>
    <w:rsid w:val="000868FF"/>
    <w:rsid w:val="0008791E"/>
    <w:rsid w:val="00087D19"/>
    <w:rsid w:val="00087DC4"/>
    <w:rsid w:val="00090228"/>
    <w:rsid w:val="00090378"/>
    <w:rsid w:val="00090850"/>
    <w:rsid w:val="000909FD"/>
    <w:rsid w:val="00090E9D"/>
    <w:rsid w:val="00091062"/>
    <w:rsid w:val="00091CA1"/>
    <w:rsid w:val="00091EDD"/>
    <w:rsid w:val="000921A5"/>
    <w:rsid w:val="000921F2"/>
    <w:rsid w:val="00092510"/>
    <w:rsid w:val="00092CBD"/>
    <w:rsid w:val="00092E78"/>
    <w:rsid w:val="0009316E"/>
    <w:rsid w:val="00093392"/>
    <w:rsid w:val="00093C58"/>
    <w:rsid w:val="000944D2"/>
    <w:rsid w:val="00094C5B"/>
    <w:rsid w:val="000955E4"/>
    <w:rsid w:val="000956E2"/>
    <w:rsid w:val="000958B2"/>
    <w:rsid w:val="00095F23"/>
    <w:rsid w:val="00096063"/>
    <w:rsid w:val="000961DA"/>
    <w:rsid w:val="000961EA"/>
    <w:rsid w:val="0009639F"/>
    <w:rsid w:val="000964FF"/>
    <w:rsid w:val="00096AC2"/>
    <w:rsid w:val="00097611"/>
    <w:rsid w:val="000976F1"/>
    <w:rsid w:val="0009783F"/>
    <w:rsid w:val="00097DEC"/>
    <w:rsid w:val="000A00E7"/>
    <w:rsid w:val="000A01B0"/>
    <w:rsid w:val="000A01EE"/>
    <w:rsid w:val="000A1173"/>
    <w:rsid w:val="000A13C8"/>
    <w:rsid w:val="000A17C5"/>
    <w:rsid w:val="000A2870"/>
    <w:rsid w:val="000A388E"/>
    <w:rsid w:val="000A416E"/>
    <w:rsid w:val="000A4E84"/>
    <w:rsid w:val="000A5330"/>
    <w:rsid w:val="000A534E"/>
    <w:rsid w:val="000A562A"/>
    <w:rsid w:val="000A57BD"/>
    <w:rsid w:val="000A5EFA"/>
    <w:rsid w:val="000A695C"/>
    <w:rsid w:val="000A6A6B"/>
    <w:rsid w:val="000A6CBF"/>
    <w:rsid w:val="000A6E0C"/>
    <w:rsid w:val="000A7D75"/>
    <w:rsid w:val="000B0011"/>
    <w:rsid w:val="000B0144"/>
    <w:rsid w:val="000B0C79"/>
    <w:rsid w:val="000B0E6D"/>
    <w:rsid w:val="000B144A"/>
    <w:rsid w:val="000B1F70"/>
    <w:rsid w:val="000B25AC"/>
    <w:rsid w:val="000B25F9"/>
    <w:rsid w:val="000B3015"/>
    <w:rsid w:val="000B35FA"/>
    <w:rsid w:val="000B471F"/>
    <w:rsid w:val="000B4B60"/>
    <w:rsid w:val="000B4CF5"/>
    <w:rsid w:val="000B5179"/>
    <w:rsid w:val="000B578D"/>
    <w:rsid w:val="000B5A78"/>
    <w:rsid w:val="000B5FA6"/>
    <w:rsid w:val="000B5FD0"/>
    <w:rsid w:val="000B6273"/>
    <w:rsid w:val="000B6747"/>
    <w:rsid w:val="000B67D2"/>
    <w:rsid w:val="000B6AF1"/>
    <w:rsid w:val="000B6B4A"/>
    <w:rsid w:val="000B6C22"/>
    <w:rsid w:val="000B6FD2"/>
    <w:rsid w:val="000B734F"/>
    <w:rsid w:val="000B737B"/>
    <w:rsid w:val="000B73D3"/>
    <w:rsid w:val="000B7439"/>
    <w:rsid w:val="000B7B04"/>
    <w:rsid w:val="000B7CB0"/>
    <w:rsid w:val="000C0D8E"/>
    <w:rsid w:val="000C12C6"/>
    <w:rsid w:val="000C1365"/>
    <w:rsid w:val="000C15B0"/>
    <w:rsid w:val="000C210A"/>
    <w:rsid w:val="000C22C0"/>
    <w:rsid w:val="000C2F18"/>
    <w:rsid w:val="000C3377"/>
    <w:rsid w:val="000C3ACD"/>
    <w:rsid w:val="000C3FC2"/>
    <w:rsid w:val="000C4568"/>
    <w:rsid w:val="000C475C"/>
    <w:rsid w:val="000C4AE5"/>
    <w:rsid w:val="000C4D75"/>
    <w:rsid w:val="000C5011"/>
    <w:rsid w:val="000C50D0"/>
    <w:rsid w:val="000C533B"/>
    <w:rsid w:val="000C6053"/>
    <w:rsid w:val="000C6179"/>
    <w:rsid w:val="000C790B"/>
    <w:rsid w:val="000C7F04"/>
    <w:rsid w:val="000D1016"/>
    <w:rsid w:val="000D12DF"/>
    <w:rsid w:val="000D15F6"/>
    <w:rsid w:val="000D179A"/>
    <w:rsid w:val="000D1AA0"/>
    <w:rsid w:val="000D1F32"/>
    <w:rsid w:val="000D26D5"/>
    <w:rsid w:val="000D3282"/>
    <w:rsid w:val="000D341B"/>
    <w:rsid w:val="000D3669"/>
    <w:rsid w:val="000D3970"/>
    <w:rsid w:val="000D418E"/>
    <w:rsid w:val="000D46B8"/>
    <w:rsid w:val="000D5243"/>
    <w:rsid w:val="000D55ED"/>
    <w:rsid w:val="000D68F6"/>
    <w:rsid w:val="000D6B16"/>
    <w:rsid w:val="000D7123"/>
    <w:rsid w:val="000D7532"/>
    <w:rsid w:val="000D76B2"/>
    <w:rsid w:val="000D795F"/>
    <w:rsid w:val="000D7C55"/>
    <w:rsid w:val="000D7D21"/>
    <w:rsid w:val="000E03C6"/>
    <w:rsid w:val="000E0B21"/>
    <w:rsid w:val="000E0C50"/>
    <w:rsid w:val="000E0D4A"/>
    <w:rsid w:val="000E1BBA"/>
    <w:rsid w:val="000E2355"/>
    <w:rsid w:val="000E26F2"/>
    <w:rsid w:val="000E278A"/>
    <w:rsid w:val="000E298E"/>
    <w:rsid w:val="000E3144"/>
    <w:rsid w:val="000E365F"/>
    <w:rsid w:val="000E3B98"/>
    <w:rsid w:val="000E3F5D"/>
    <w:rsid w:val="000E4121"/>
    <w:rsid w:val="000E4928"/>
    <w:rsid w:val="000E650C"/>
    <w:rsid w:val="000E6B2A"/>
    <w:rsid w:val="000F0290"/>
    <w:rsid w:val="000F0E4B"/>
    <w:rsid w:val="000F1292"/>
    <w:rsid w:val="000F14BF"/>
    <w:rsid w:val="000F1A3E"/>
    <w:rsid w:val="000F1B18"/>
    <w:rsid w:val="000F25AA"/>
    <w:rsid w:val="000F2797"/>
    <w:rsid w:val="000F32D1"/>
    <w:rsid w:val="000F3846"/>
    <w:rsid w:val="000F39E5"/>
    <w:rsid w:val="000F3DA3"/>
    <w:rsid w:val="000F3F4E"/>
    <w:rsid w:val="000F452B"/>
    <w:rsid w:val="000F47B4"/>
    <w:rsid w:val="000F5748"/>
    <w:rsid w:val="000F5D96"/>
    <w:rsid w:val="000F65F0"/>
    <w:rsid w:val="000F6E1F"/>
    <w:rsid w:val="000F7518"/>
    <w:rsid w:val="0010013E"/>
    <w:rsid w:val="001007B3"/>
    <w:rsid w:val="00100A76"/>
    <w:rsid w:val="001010C5"/>
    <w:rsid w:val="001016D6"/>
    <w:rsid w:val="001016DF"/>
    <w:rsid w:val="001018AF"/>
    <w:rsid w:val="001022F0"/>
    <w:rsid w:val="0010273C"/>
    <w:rsid w:val="001028B2"/>
    <w:rsid w:val="00102DE8"/>
    <w:rsid w:val="00103E95"/>
    <w:rsid w:val="00103F0B"/>
    <w:rsid w:val="00104E51"/>
    <w:rsid w:val="0010541C"/>
    <w:rsid w:val="00105621"/>
    <w:rsid w:val="00105656"/>
    <w:rsid w:val="00105912"/>
    <w:rsid w:val="00105A5E"/>
    <w:rsid w:val="00105B06"/>
    <w:rsid w:val="001065EA"/>
    <w:rsid w:val="00106EF2"/>
    <w:rsid w:val="0010714F"/>
    <w:rsid w:val="00107198"/>
    <w:rsid w:val="001075E3"/>
    <w:rsid w:val="00107CAC"/>
    <w:rsid w:val="001100E5"/>
    <w:rsid w:val="00110534"/>
    <w:rsid w:val="00110682"/>
    <w:rsid w:val="001107B6"/>
    <w:rsid w:val="001109DE"/>
    <w:rsid w:val="00110E33"/>
    <w:rsid w:val="00111CA8"/>
    <w:rsid w:val="00111CB2"/>
    <w:rsid w:val="00111CDF"/>
    <w:rsid w:val="00112646"/>
    <w:rsid w:val="00112A58"/>
    <w:rsid w:val="00112BA2"/>
    <w:rsid w:val="001137D8"/>
    <w:rsid w:val="001137E1"/>
    <w:rsid w:val="00114C36"/>
    <w:rsid w:val="00115969"/>
    <w:rsid w:val="0011599E"/>
    <w:rsid w:val="00115D99"/>
    <w:rsid w:val="00116C0F"/>
    <w:rsid w:val="00116F56"/>
    <w:rsid w:val="001204AE"/>
    <w:rsid w:val="00120945"/>
    <w:rsid w:val="00120A80"/>
    <w:rsid w:val="00120DA0"/>
    <w:rsid w:val="00121266"/>
    <w:rsid w:val="00121344"/>
    <w:rsid w:val="00121C26"/>
    <w:rsid w:val="00123ACF"/>
    <w:rsid w:val="00123F69"/>
    <w:rsid w:val="00124123"/>
    <w:rsid w:val="001242A1"/>
    <w:rsid w:val="001245E4"/>
    <w:rsid w:val="001246A3"/>
    <w:rsid w:val="001248D6"/>
    <w:rsid w:val="00124DAC"/>
    <w:rsid w:val="00124F92"/>
    <w:rsid w:val="001254BE"/>
    <w:rsid w:val="00125C92"/>
    <w:rsid w:val="001260DC"/>
    <w:rsid w:val="0012628B"/>
    <w:rsid w:val="001262D7"/>
    <w:rsid w:val="00127D5E"/>
    <w:rsid w:val="001302EF"/>
    <w:rsid w:val="001305C7"/>
    <w:rsid w:val="00130A86"/>
    <w:rsid w:val="00130DD1"/>
    <w:rsid w:val="0013140E"/>
    <w:rsid w:val="00131C04"/>
    <w:rsid w:val="00132144"/>
    <w:rsid w:val="001331D6"/>
    <w:rsid w:val="00133969"/>
    <w:rsid w:val="0013421B"/>
    <w:rsid w:val="00134BEA"/>
    <w:rsid w:val="00135337"/>
    <w:rsid w:val="00135B30"/>
    <w:rsid w:val="001360CF"/>
    <w:rsid w:val="00136A8D"/>
    <w:rsid w:val="00136B2B"/>
    <w:rsid w:val="00136C01"/>
    <w:rsid w:val="0013787F"/>
    <w:rsid w:val="00141241"/>
    <w:rsid w:val="00141E88"/>
    <w:rsid w:val="001426AF"/>
    <w:rsid w:val="00142D7D"/>
    <w:rsid w:val="00142E98"/>
    <w:rsid w:val="001433D6"/>
    <w:rsid w:val="0014381D"/>
    <w:rsid w:val="001439EF"/>
    <w:rsid w:val="001440A3"/>
    <w:rsid w:val="001446D4"/>
    <w:rsid w:val="00144B04"/>
    <w:rsid w:val="001450E0"/>
    <w:rsid w:val="0014567B"/>
    <w:rsid w:val="0014569F"/>
    <w:rsid w:val="001457ED"/>
    <w:rsid w:val="001458A7"/>
    <w:rsid w:val="001463BD"/>
    <w:rsid w:val="00146B9E"/>
    <w:rsid w:val="00146C60"/>
    <w:rsid w:val="001471FE"/>
    <w:rsid w:val="00147212"/>
    <w:rsid w:val="00147C2D"/>
    <w:rsid w:val="00150828"/>
    <w:rsid w:val="00150943"/>
    <w:rsid w:val="00151697"/>
    <w:rsid w:val="00151C7D"/>
    <w:rsid w:val="0015218D"/>
    <w:rsid w:val="0015251A"/>
    <w:rsid w:val="001525BE"/>
    <w:rsid w:val="00152A8C"/>
    <w:rsid w:val="00152ED8"/>
    <w:rsid w:val="00153BC3"/>
    <w:rsid w:val="00153ECC"/>
    <w:rsid w:val="00153F43"/>
    <w:rsid w:val="00154252"/>
    <w:rsid w:val="001545C6"/>
    <w:rsid w:val="00154E2A"/>
    <w:rsid w:val="00155A04"/>
    <w:rsid w:val="00155B83"/>
    <w:rsid w:val="00156B08"/>
    <w:rsid w:val="00157300"/>
    <w:rsid w:val="0015747B"/>
    <w:rsid w:val="00157CC7"/>
    <w:rsid w:val="00160557"/>
    <w:rsid w:val="00160EFB"/>
    <w:rsid w:val="00161682"/>
    <w:rsid w:val="001616D1"/>
    <w:rsid w:val="00161904"/>
    <w:rsid w:val="00161A5A"/>
    <w:rsid w:val="00162F19"/>
    <w:rsid w:val="00163E7E"/>
    <w:rsid w:val="0016409E"/>
    <w:rsid w:val="00164762"/>
    <w:rsid w:val="00164FDD"/>
    <w:rsid w:val="00164FFE"/>
    <w:rsid w:val="001654EF"/>
    <w:rsid w:val="00165728"/>
    <w:rsid w:val="00165B94"/>
    <w:rsid w:val="0016614B"/>
    <w:rsid w:val="0016639A"/>
    <w:rsid w:val="00166607"/>
    <w:rsid w:val="00166A4F"/>
    <w:rsid w:val="00166CA9"/>
    <w:rsid w:val="00166E9C"/>
    <w:rsid w:val="00167318"/>
    <w:rsid w:val="001677D9"/>
    <w:rsid w:val="00167B04"/>
    <w:rsid w:val="0017031B"/>
    <w:rsid w:val="00170AC8"/>
    <w:rsid w:val="00170F73"/>
    <w:rsid w:val="00170FB9"/>
    <w:rsid w:val="0017101A"/>
    <w:rsid w:val="001710DE"/>
    <w:rsid w:val="00171FB4"/>
    <w:rsid w:val="0017244E"/>
    <w:rsid w:val="00172F6B"/>
    <w:rsid w:val="0017474B"/>
    <w:rsid w:val="00174795"/>
    <w:rsid w:val="00174A69"/>
    <w:rsid w:val="00174B98"/>
    <w:rsid w:val="00174CBA"/>
    <w:rsid w:val="00174E06"/>
    <w:rsid w:val="0017511B"/>
    <w:rsid w:val="00175152"/>
    <w:rsid w:val="0017575A"/>
    <w:rsid w:val="0017582F"/>
    <w:rsid w:val="0017677E"/>
    <w:rsid w:val="00176A37"/>
    <w:rsid w:val="00176A94"/>
    <w:rsid w:val="00176A97"/>
    <w:rsid w:val="00177707"/>
    <w:rsid w:val="00180324"/>
    <w:rsid w:val="0018056B"/>
    <w:rsid w:val="00180972"/>
    <w:rsid w:val="0018154A"/>
    <w:rsid w:val="001817C2"/>
    <w:rsid w:val="00181D21"/>
    <w:rsid w:val="00182274"/>
    <w:rsid w:val="00182B39"/>
    <w:rsid w:val="00182FC6"/>
    <w:rsid w:val="00183314"/>
    <w:rsid w:val="00183FA4"/>
    <w:rsid w:val="001855CA"/>
    <w:rsid w:val="00186491"/>
    <w:rsid w:val="00186D0B"/>
    <w:rsid w:val="00186DC6"/>
    <w:rsid w:val="00187349"/>
    <w:rsid w:val="00187AC1"/>
    <w:rsid w:val="00187DED"/>
    <w:rsid w:val="00190311"/>
    <w:rsid w:val="00190843"/>
    <w:rsid w:val="001909EA"/>
    <w:rsid w:val="00190D91"/>
    <w:rsid w:val="001911E4"/>
    <w:rsid w:val="001916EA"/>
    <w:rsid w:val="00191DDC"/>
    <w:rsid w:val="0019247F"/>
    <w:rsid w:val="0019254F"/>
    <w:rsid w:val="001927C5"/>
    <w:rsid w:val="0019290F"/>
    <w:rsid w:val="00192ADA"/>
    <w:rsid w:val="00192B34"/>
    <w:rsid w:val="00192E0E"/>
    <w:rsid w:val="0019308C"/>
    <w:rsid w:val="001932D3"/>
    <w:rsid w:val="001940B9"/>
    <w:rsid w:val="00194C05"/>
    <w:rsid w:val="00194C45"/>
    <w:rsid w:val="00195D71"/>
    <w:rsid w:val="0019632A"/>
    <w:rsid w:val="00196342"/>
    <w:rsid w:val="00196B64"/>
    <w:rsid w:val="00196F96"/>
    <w:rsid w:val="001970AC"/>
    <w:rsid w:val="00197A55"/>
    <w:rsid w:val="00197C42"/>
    <w:rsid w:val="00197C93"/>
    <w:rsid w:val="001A009F"/>
    <w:rsid w:val="001A0484"/>
    <w:rsid w:val="001A04B8"/>
    <w:rsid w:val="001A0BFE"/>
    <w:rsid w:val="001A0C29"/>
    <w:rsid w:val="001A0C74"/>
    <w:rsid w:val="001A0E8F"/>
    <w:rsid w:val="001A2130"/>
    <w:rsid w:val="001A30BF"/>
    <w:rsid w:val="001A3865"/>
    <w:rsid w:val="001A40B3"/>
    <w:rsid w:val="001A46F2"/>
    <w:rsid w:val="001A5891"/>
    <w:rsid w:val="001A5EE9"/>
    <w:rsid w:val="001A5FBA"/>
    <w:rsid w:val="001A651E"/>
    <w:rsid w:val="001A682F"/>
    <w:rsid w:val="001A6EEB"/>
    <w:rsid w:val="001A7147"/>
    <w:rsid w:val="001A7381"/>
    <w:rsid w:val="001A7888"/>
    <w:rsid w:val="001A7E05"/>
    <w:rsid w:val="001B008C"/>
    <w:rsid w:val="001B0185"/>
    <w:rsid w:val="001B02C3"/>
    <w:rsid w:val="001B0608"/>
    <w:rsid w:val="001B0726"/>
    <w:rsid w:val="001B08AC"/>
    <w:rsid w:val="001B1142"/>
    <w:rsid w:val="001B1324"/>
    <w:rsid w:val="001B1598"/>
    <w:rsid w:val="001B16A9"/>
    <w:rsid w:val="001B16F7"/>
    <w:rsid w:val="001B187E"/>
    <w:rsid w:val="001B2389"/>
    <w:rsid w:val="001B24C4"/>
    <w:rsid w:val="001B2B0E"/>
    <w:rsid w:val="001B3770"/>
    <w:rsid w:val="001B3AF7"/>
    <w:rsid w:val="001B3DB7"/>
    <w:rsid w:val="001B4A8B"/>
    <w:rsid w:val="001B4B0D"/>
    <w:rsid w:val="001B53B4"/>
    <w:rsid w:val="001B5E70"/>
    <w:rsid w:val="001B6275"/>
    <w:rsid w:val="001B658E"/>
    <w:rsid w:val="001B670E"/>
    <w:rsid w:val="001B6E67"/>
    <w:rsid w:val="001B7484"/>
    <w:rsid w:val="001B74F7"/>
    <w:rsid w:val="001B757E"/>
    <w:rsid w:val="001B76DB"/>
    <w:rsid w:val="001B7D07"/>
    <w:rsid w:val="001B7D19"/>
    <w:rsid w:val="001C0225"/>
    <w:rsid w:val="001C05CA"/>
    <w:rsid w:val="001C0B72"/>
    <w:rsid w:val="001C1218"/>
    <w:rsid w:val="001C14B6"/>
    <w:rsid w:val="001C1969"/>
    <w:rsid w:val="001C1D8D"/>
    <w:rsid w:val="001C29D0"/>
    <w:rsid w:val="001C2D52"/>
    <w:rsid w:val="001C3A8B"/>
    <w:rsid w:val="001C3AAB"/>
    <w:rsid w:val="001C3CC0"/>
    <w:rsid w:val="001C3F1D"/>
    <w:rsid w:val="001C4576"/>
    <w:rsid w:val="001C45B1"/>
    <w:rsid w:val="001C491F"/>
    <w:rsid w:val="001C50A5"/>
    <w:rsid w:val="001C53E3"/>
    <w:rsid w:val="001C58B3"/>
    <w:rsid w:val="001C5983"/>
    <w:rsid w:val="001C5AEE"/>
    <w:rsid w:val="001C5F50"/>
    <w:rsid w:val="001C62DF"/>
    <w:rsid w:val="001C68FC"/>
    <w:rsid w:val="001C6A28"/>
    <w:rsid w:val="001C6CA0"/>
    <w:rsid w:val="001C71EE"/>
    <w:rsid w:val="001C7533"/>
    <w:rsid w:val="001C75BE"/>
    <w:rsid w:val="001C7E76"/>
    <w:rsid w:val="001D007D"/>
    <w:rsid w:val="001D04EC"/>
    <w:rsid w:val="001D062D"/>
    <w:rsid w:val="001D0C31"/>
    <w:rsid w:val="001D12B4"/>
    <w:rsid w:val="001D19E7"/>
    <w:rsid w:val="001D1AED"/>
    <w:rsid w:val="001D21D5"/>
    <w:rsid w:val="001D22FA"/>
    <w:rsid w:val="001D298C"/>
    <w:rsid w:val="001D320B"/>
    <w:rsid w:val="001D34E6"/>
    <w:rsid w:val="001D36D1"/>
    <w:rsid w:val="001D4091"/>
    <w:rsid w:val="001D4963"/>
    <w:rsid w:val="001D4A33"/>
    <w:rsid w:val="001D4D71"/>
    <w:rsid w:val="001D50A6"/>
    <w:rsid w:val="001D531B"/>
    <w:rsid w:val="001D5BF0"/>
    <w:rsid w:val="001D654C"/>
    <w:rsid w:val="001D6A68"/>
    <w:rsid w:val="001D6C89"/>
    <w:rsid w:val="001D6D77"/>
    <w:rsid w:val="001D6EA3"/>
    <w:rsid w:val="001E01E8"/>
    <w:rsid w:val="001E05E5"/>
    <w:rsid w:val="001E1289"/>
    <w:rsid w:val="001E14C4"/>
    <w:rsid w:val="001E1AF7"/>
    <w:rsid w:val="001E1CF5"/>
    <w:rsid w:val="001E1D31"/>
    <w:rsid w:val="001E1E1C"/>
    <w:rsid w:val="001E1FA4"/>
    <w:rsid w:val="001E2113"/>
    <w:rsid w:val="001E2309"/>
    <w:rsid w:val="001E27D2"/>
    <w:rsid w:val="001E338F"/>
    <w:rsid w:val="001E399A"/>
    <w:rsid w:val="001E39C9"/>
    <w:rsid w:val="001E3B95"/>
    <w:rsid w:val="001E3C5B"/>
    <w:rsid w:val="001E4026"/>
    <w:rsid w:val="001E51BC"/>
    <w:rsid w:val="001E523C"/>
    <w:rsid w:val="001E5E3B"/>
    <w:rsid w:val="001E6054"/>
    <w:rsid w:val="001E614F"/>
    <w:rsid w:val="001E61D3"/>
    <w:rsid w:val="001E62A1"/>
    <w:rsid w:val="001E68ED"/>
    <w:rsid w:val="001E6B2A"/>
    <w:rsid w:val="001E6E1F"/>
    <w:rsid w:val="001E7BDA"/>
    <w:rsid w:val="001F0576"/>
    <w:rsid w:val="001F0824"/>
    <w:rsid w:val="001F08DA"/>
    <w:rsid w:val="001F1314"/>
    <w:rsid w:val="001F1A9E"/>
    <w:rsid w:val="001F1E93"/>
    <w:rsid w:val="001F21D2"/>
    <w:rsid w:val="001F2670"/>
    <w:rsid w:val="001F2F8A"/>
    <w:rsid w:val="001F4220"/>
    <w:rsid w:val="001F5A92"/>
    <w:rsid w:val="001F5FEC"/>
    <w:rsid w:val="001F6334"/>
    <w:rsid w:val="001F6A13"/>
    <w:rsid w:val="001F752D"/>
    <w:rsid w:val="001F767C"/>
    <w:rsid w:val="00200139"/>
    <w:rsid w:val="002002B2"/>
    <w:rsid w:val="00200DC3"/>
    <w:rsid w:val="002011C4"/>
    <w:rsid w:val="00201549"/>
    <w:rsid w:val="00201C9B"/>
    <w:rsid w:val="00202146"/>
    <w:rsid w:val="002021E6"/>
    <w:rsid w:val="0020254A"/>
    <w:rsid w:val="0020331C"/>
    <w:rsid w:val="00203685"/>
    <w:rsid w:val="00203AF7"/>
    <w:rsid w:val="00204218"/>
    <w:rsid w:val="002043CB"/>
    <w:rsid w:val="00204C8C"/>
    <w:rsid w:val="0020543B"/>
    <w:rsid w:val="00205A67"/>
    <w:rsid w:val="00205E44"/>
    <w:rsid w:val="00206227"/>
    <w:rsid w:val="002067BE"/>
    <w:rsid w:val="002069FF"/>
    <w:rsid w:val="00206FDF"/>
    <w:rsid w:val="002074EF"/>
    <w:rsid w:val="0021098F"/>
    <w:rsid w:val="00211D2A"/>
    <w:rsid w:val="00212BA5"/>
    <w:rsid w:val="00212EC6"/>
    <w:rsid w:val="00213199"/>
    <w:rsid w:val="002134C5"/>
    <w:rsid w:val="00213974"/>
    <w:rsid w:val="00213A03"/>
    <w:rsid w:val="002154D3"/>
    <w:rsid w:val="002157D5"/>
    <w:rsid w:val="0021596E"/>
    <w:rsid w:val="00216480"/>
    <w:rsid w:val="0021667D"/>
    <w:rsid w:val="00216F78"/>
    <w:rsid w:val="00217624"/>
    <w:rsid w:val="0021770C"/>
    <w:rsid w:val="00217A44"/>
    <w:rsid w:val="00217D0B"/>
    <w:rsid w:val="002200ED"/>
    <w:rsid w:val="002201AA"/>
    <w:rsid w:val="00220A4A"/>
    <w:rsid w:val="00220C8C"/>
    <w:rsid w:val="00220D80"/>
    <w:rsid w:val="00220DF5"/>
    <w:rsid w:val="002210E7"/>
    <w:rsid w:val="00221283"/>
    <w:rsid w:val="002214A7"/>
    <w:rsid w:val="0022168D"/>
    <w:rsid w:val="00221A2B"/>
    <w:rsid w:val="002225F9"/>
    <w:rsid w:val="00222733"/>
    <w:rsid w:val="00222BF0"/>
    <w:rsid w:val="00223501"/>
    <w:rsid w:val="002236AE"/>
    <w:rsid w:val="00223AAE"/>
    <w:rsid w:val="002241A6"/>
    <w:rsid w:val="00224520"/>
    <w:rsid w:val="002252DC"/>
    <w:rsid w:val="002260CA"/>
    <w:rsid w:val="00226378"/>
    <w:rsid w:val="002266DB"/>
    <w:rsid w:val="0022717B"/>
    <w:rsid w:val="002309E5"/>
    <w:rsid w:val="002310BE"/>
    <w:rsid w:val="00233499"/>
    <w:rsid w:val="002337DD"/>
    <w:rsid w:val="00234434"/>
    <w:rsid w:val="00234971"/>
    <w:rsid w:val="00234C2A"/>
    <w:rsid w:val="00234FC4"/>
    <w:rsid w:val="00235376"/>
    <w:rsid w:val="002356CE"/>
    <w:rsid w:val="002358F7"/>
    <w:rsid w:val="00235B3C"/>
    <w:rsid w:val="00235F6C"/>
    <w:rsid w:val="002361C6"/>
    <w:rsid w:val="00236767"/>
    <w:rsid w:val="00236791"/>
    <w:rsid w:val="00237A8D"/>
    <w:rsid w:val="00240533"/>
    <w:rsid w:val="002406EB"/>
    <w:rsid w:val="00240C06"/>
    <w:rsid w:val="00240C4F"/>
    <w:rsid w:val="00241858"/>
    <w:rsid w:val="00241ADB"/>
    <w:rsid w:val="00241E05"/>
    <w:rsid w:val="002421E3"/>
    <w:rsid w:val="0024263B"/>
    <w:rsid w:val="00242725"/>
    <w:rsid w:val="002432E5"/>
    <w:rsid w:val="0024332D"/>
    <w:rsid w:val="0024432E"/>
    <w:rsid w:val="0024484D"/>
    <w:rsid w:val="00244A64"/>
    <w:rsid w:val="00244D0B"/>
    <w:rsid w:val="00244DA5"/>
    <w:rsid w:val="00244DD4"/>
    <w:rsid w:val="002451A9"/>
    <w:rsid w:val="00245952"/>
    <w:rsid w:val="00245A37"/>
    <w:rsid w:val="00245B3C"/>
    <w:rsid w:val="00245BE3"/>
    <w:rsid w:val="00245C11"/>
    <w:rsid w:val="00246515"/>
    <w:rsid w:val="00246772"/>
    <w:rsid w:val="0024777D"/>
    <w:rsid w:val="00247AD1"/>
    <w:rsid w:val="00247BF3"/>
    <w:rsid w:val="00247E01"/>
    <w:rsid w:val="00247F4F"/>
    <w:rsid w:val="00250102"/>
    <w:rsid w:val="0025060E"/>
    <w:rsid w:val="0025084C"/>
    <w:rsid w:val="00251116"/>
    <w:rsid w:val="00251A13"/>
    <w:rsid w:val="00251EFF"/>
    <w:rsid w:val="00252F55"/>
    <w:rsid w:val="00253203"/>
    <w:rsid w:val="00253385"/>
    <w:rsid w:val="0025368F"/>
    <w:rsid w:val="00253911"/>
    <w:rsid w:val="002543CA"/>
    <w:rsid w:val="002558F1"/>
    <w:rsid w:val="00255B71"/>
    <w:rsid w:val="0025607B"/>
    <w:rsid w:val="00256127"/>
    <w:rsid w:val="00256830"/>
    <w:rsid w:val="0025737C"/>
    <w:rsid w:val="002573A8"/>
    <w:rsid w:val="002578EE"/>
    <w:rsid w:val="00260CDB"/>
    <w:rsid w:val="00261059"/>
    <w:rsid w:val="002610E3"/>
    <w:rsid w:val="0026142A"/>
    <w:rsid w:val="00261C82"/>
    <w:rsid w:val="00261CD3"/>
    <w:rsid w:val="00261E91"/>
    <w:rsid w:val="00262D5B"/>
    <w:rsid w:val="00262F96"/>
    <w:rsid w:val="0026304C"/>
    <w:rsid w:val="00264167"/>
    <w:rsid w:val="00264397"/>
    <w:rsid w:val="00264545"/>
    <w:rsid w:val="002646C5"/>
    <w:rsid w:val="00264B0A"/>
    <w:rsid w:val="00264DFA"/>
    <w:rsid w:val="00265D16"/>
    <w:rsid w:val="00266A12"/>
    <w:rsid w:val="0026731E"/>
    <w:rsid w:val="00267F99"/>
    <w:rsid w:val="002702C5"/>
    <w:rsid w:val="002702F5"/>
    <w:rsid w:val="00270AA4"/>
    <w:rsid w:val="00270C05"/>
    <w:rsid w:val="00270DAA"/>
    <w:rsid w:val="00270DBF"/>
    <w:rsid w:val="00270EA9"/>
    <w:rsid w:val="002711E6"/>
    <w:rsid w:val="00271442"/>
    <w:rsid w:val="0027171A"/>
    <w:rsid w:val="00271900"/>
    <w:rsid w:val="00271AD2"/>
    <w:rsid w:val="0027209E"/>
    <w:rsid w:val="00272679"/>
    <w:rsid w:val="00272951"/>
    <w:rsid w:val="00272C91"/>
    <w:rsid w:val="00272E5F"/>
    <w:rsid w:val="00273986"/>
    <w:rsid w:val="00273D8C"/>
    <w:rsid w:val="00274073"/>
    <w:rsid w:val="00274B3C"/>
    <w:rsid w:val="00275214"/>
    <w:rsid w:val="00275362"/>
    <w:rsid w:val="002753DD"/>
    <w:rsid w:val="00275A6D"/>
    <w:rsid w:val="00275D84"/>
    <w:rsid w:val="002761D9"/>
    <w:rsid w:val="002764FB"/>
    <w:rsid w:val="00276805"/>
    <w:rsid w:val="00276A88"/>
    <w:rsid w:val="00276AE0"/>
    <w:rsid w:val="00276BD0"/>
    <w:rsid w:val="00276D31"/>
    <w:rsid w:val="002778A9"/>
    <w:rsid w:val="00277EB4"/>
    <w:rsid w:val="00280684"/>
    <w:rsid w:val="00280B6B"/>
    <w:rsid w:val="002820E7"/>
    <w:rsid w:val="0028216C"/>
    <w:rsid w:val="002824DD"/>
    <w:rsid w:val="0028261B"/>
    <w:rsid w:val="00282AB3"/>
    <w:rsid w:val="00282DC9"/>
    <w:rsid w:val="0028406B"/>
    <w:rsid w:val="0028431B"/>
    <w:rsid w:val="00284C31"/>
    <w:rsid w:val="00284D3D"/>
    <w:rsid w:val="00285E2E"/>
    <w:rsid w:val="00286141"/>
    <w:rsid w:val="00286E75"/>
    <w:rsid w:val="00287110"/>
    <w:rsid w:val="00287B45"/>
    <w:rsid w:val="00287C92"/>
    <w:rsid w:val="00287DF0"/>
    <w:rsid w:val="0029006F"/>
    <w:rsid w:val="00290228"/>
    <w:rsid w:val="00290B8A"/>
    <w:rsid w:val="00290E5C"/>
    <w:rsid w:val="00290F65"/>
    <w:rsid w:val="00290F80"/>
    <w:rsid w:val="00290FAD"/>
    <w:rsid w:val="002916EB"/>
    <w:rsid w:val="00291DB4"/>
    <w:rsid w:val="00291DC4"/>
    <w:rsid w:val="002922E4"/>
    <w:rsid w:val="0029239C"/>
    <w:rsid w:val="00292B9F"/>
    <w:rsid w:val="0029320E"/>
    <w:rsid w:val="00293CC9"/>
    <w:rsid w:val="00293F45"/>
    <w:rsid w:val="00294536"/>
    <w:rsid w:val="00294658"/>
    <w:rsid w:val="00294C9A"/>
    <w:rsid w:val="00294F1C"/>
    <w:rsid w:val="00295015"/>
    <w:rsid w:val="002958E3"/>
    <w:rsid w:val="00295F92"/>
    <w:rsid w:val="0029641D"/>
    <w:rsid w:val="0029670D"/>
    <w:rsid w:val="00296967"/>
    <w:rsid w:val="00296E28"/>
    <w:rsid w:val="00297616"/>
    <w:rsid w:val="00297709"/>
    <w:rsid w:val="00297902"/>
    <w:rsid w:val="002979E6"/>
    <w:rsid w:val="00297F37"/>
    <w:rsid w:val="002A0233"/>
    <w:rsid w:val="002A03A2"/>
    <w:rsid w:val="002A08D8"/>
    <w:rsid w:val="002A0A95"/>
    <w:rsid w:val="002A0F84"/>
    <w:rsid w:val="002A16D4"/>
    <w:rsid w:val="002A1801"/>
    <w:rsid w:val="002A1EA7"/>
    <w:rsid w:val="002A22C1"/>
    <w:rsid w:val="002A25FF"/>
    <w:rsid w:val="002A27F2"/>
    <w:rsid w:val="002A3FE3"/>
    <w:rsid w:val="002A4871"/>
    <w:rsid w:val="002A4B5D"/>
    <w:rsid w:val="002A4BB2"/>
    <w:rsid w:val="002A590C"/>
    <w:rsid w:val="002A5B58"/>
    <w:rsid w:val="002A5E4B"/>
    <w:rsid w:val="002A5E6F"/>
    <w:rsid w:val="002A5EFC"/>
    <w:rsid w:val="002A64D0"/>
    <w:rsid w:val="002A6B5D"/>
    <w:rsid w:val="002A72DE"/>
    <w:rsid w:val="002A733B"/>
    <w:rsid w:val="002A7423"/>
    <w:rsid w:val="002A7A78"/>
    <w:rsid w:val="002A7B68"/>
    <w:rsid w:val="002A7DD7"/>
    <w:rsid w:val="002B0066"/>
    <w:rsid w:val="002B0946"/>
    <w:rsid w:val="002B09BD"/>
    <w:rsid w:val="002B0D76"/>
    <w:rsid w:val="002B121E"/>
    <w:rsid w:val="002B1440"/>
    <w:rsid w:val="002B15B0"/>
    <w:rsid w:val="002B1803"/>
    <w:rsid w:val="002B1FC0"/>
    <w:rsid w:val="002B24F0"/>
    <w:rsid w:val="002B253C"/>
    <w:rsid w:val="002B3544"/>
    <w:rsid w:val="002B43AA"/>
    <w:rsid w:val="002B444B"/>
    <w:rsid w:val="002B47C7"/>
    <w:rsid w:val="002B614D"/>
    <w:rsid w:val="002B72BA"/>
    <w:rsid w:val="002B7358"/>
    <w:rsid w:val="002B7B9C"/>
    <w:rsid w:val="002B7C1F"/>
    <w:rsid w:val="002B7CD1"/>
    <w:rsid w:val="002C0210"/>
    <w:rsid w:val="002C0B79"/>
    <w:rsid w:val="002C0BF2"/>
    <w:rsid w:val="002C0D78"/>
    <w:rsid w:val="002C1158"/>
    <w:rsid w:val="002C14F1"/>
    <w:rsid w:val="002C151B"/>
    <w:rsid w:val="002C178D"/>
    <w:rsid w:val="002C1A20"/>
    <w:rsid w:val="002C1E7D"/>
    <w:rsid w:val="002C204D"/>
    <w:rsid w:val="002C22D3"/>
    <w:rsid w:val="002C28C6"/>
    <w:rsid w:val="002C2CF1"/>
    <w:rsid w:val="002C31A5"/>
    <w:rsid w:val="002C320D"/>
    <w:rsid w:val="002C38FC"/>
    <w:rsid w:val="002C3958"/>
    <w:rsid w:val="002C42D7"/>
    <w:rsid w:val="002C44D3"/>
    <w:rsid w:val="002C45F5"/>
    <w:rsid w:val="002C47E0"/>
    <w:rsid w:val="002C4FDD"/>
    <w:rsid w:val="002C59E3"/>
    <w:rsid w:val="002C5BE6"/>
    <w:rsid w:val="002C5D54"/>
    <w:rsid w:val="002C5DEE"/>
    <w:rsid w:val="002C5FD2"/>
    <w:rsid w:val="002C601C"/>
    <w:rsid w:val="002C6511"/>
    <w:rsid w:val="002C6CCB"/>
    <w:rsid w:val="002C73C4"/>
    <w:rsid w:val="002C7953"/>
    <w:rsid w:val="002C7DA3"/>
    <w:rsid w:val="002D0385"/>
    <w:rsid w:val="002D18CE"/>
    <w:rsid w:val="002D1A00"/>
    <w:rsid w:val="002D1ABC"/>
    <w:rsid w:val="002D2DB4"/>
    <w:rsid w:val="002D329F"/>
    <w:rsid w:val="002D3883"/>
    <w:rsid w:val="002D3A4A"/>
    <w:rsid w:val="002D4098"/>
    <w:rsid w:val="002D433A"/>
    <w:rsid w:val="002D4379"/>
    <w:rsid w:val="002D4D3B"/>
    <w:rsid w:val="002D4FE7"/>
    <w:rsid w:val="002D5D19"/>
    <w:rsid w:val="002D605A"/>
    <w:rsid w:val="002D71FC"/>
    <w:rsid w:val="002D75CB"/>
    <w:rsid w:val="002D7846"/>
    <w:rsid w:val="002D7C1E"/>
    <w:rsid w:val="002E04C7"/>
    <w:rsid w:val="002E12A5"/>
    <w:rsid w:val="002E1323"/>
    <w:rsid w:val="002E13D0"/>
    <w:rsid w:val="002E14DA"/>
    <w:rsid w:val="002E1816"/>
    <w:rsid w:val="002E2549"/>
    <w:rsid w:val="002E2AE3"/>
    <w:rsid w:val="002E2C09"/>
    <w:rsid w:val="002E32D0"/>
    <w:rsid w:val="002E3945"/>
    <w:rsid w:val="002E3BFF"/>
    <w:rsid w:val="002E4487"/>
    <w:rsid w:val="002E5268"/>
    <w:rsid w:val="002E5D62"/>
    <w:rsid w:val="002E60C7"/>
    <w:rsid w:val="002E67BA"/>
    <w:rsid w:val="002E702C"/>
    <w:rsid w:val="002E776C"/>
    <w:rsid w:val="002F00D8"/>
    <w:rsid w:val="002F058F"/>
    <w:rsid w:val="002F0666"/>
    <w:rsid w:val="002F15FE"/>
    <w:rsid w:val="002F19B0"/>
    <w:rsid w:val="002F1B55"/>
    <w:rsid w:val="002F1D4A"/>
    <w:rsid w:val="002F1E29"/>
    <w:rsid w:val="002F2311"/>
    <w:rsid w:val="002F2564"/>
    <w:rsid w:val="002F321F"/>
    <w:rsid w:val="002F3486"/>
    <w:rsid w:val="002F4698"/>
    <w:rsid w:val="002F46F0"/>
    <w:rsid w:val="002F5A0A"/>
    <w:rsid w:val="002F6316"/>
    <w:rsid w:val="002F6589"/>
    <w:rsid w:val="002F6795"/>
    <w:rsid w:val="002F6CD8"/>
    <w:rsid w:val="002F7348"/>
    <w:rsid w:val="002F7C7A"/>
    <w:rsid w:val="002F7C91"/>
    <w:rsid w:val="00300189"/>
    <w:rsid w:val="003007EF"/>
    <w:rsid w:val="00300BBA"/>
    <w:rsid w:val="003020AA"/>
    <w:rsid w:val="003029E9"/>
    <w:rsid w:val="00303558"/>
    <w:rsid w:val="00303581"/>
    <w:rsid w:val="003038A0"/>
    <w:rsid w:val="00303B31"/>
    <w:rsid w:val="0030445D"/>
    <w:rsid w:val="003045A2"/>
    <w:rsid w:val="003045DD"/>
    <w:rsid w:val="00304A95"/>
    <w:rsid w:val="00305EA8"/>
    <w:rsid w:val="0030640E"/>
    <w:rsid w:val="0030693A"/>
    <w:rsid w:val="0030725A"/>
    <w:rsid w:val="0030794D"/>
    <w:rsid w:val="00307C6A"/>
    <w:rsid w:val="003100E2"/>
    <w:rsid w:val="003109E8"/>
    <w:rsid w:val="00310E02"/>
    <w:rsid w:val="00310F43"/>
    <w:rsid w:val="003110DB"/>
    <w:rsid w:val="00311680"/>
    <w:rsid w:val="00311A48"/>
    <w:rsid w:val="00311DDF"/>
    <w:rsid w:val="003121F8"/>
    <w:rsid w:val="00312296"/>
    <w:rsid w:val="00313073"/>
    <w:rsid w:val="00313300"/>
    <w:rsid w:val="003138EA"/>
    <w:rsid w:val="003144EC"/>
    <w:rsid w:val="003145F5"/>
    <w:rsid w:val="003146BF"/>
    <w:rsid w:val="00314B37"/>
    <w:rsid w:val="00314D5B"/>
    <w:rsid w:val="00314E94"/>
    <w:rsid w:val="003155ED"/>
    <w:rsid w:val="003158B5"/>
    <w:rsid w:val="0031597D"/>
    <w:rsid w:val="00316091"/>
    <w:rsid w:val="003162B8"/>
    <w:rsid w:val="00316AB3"/>
    <w:rsid w:val="00316B3C"/>
    <w:rsid w:val="00316DA9"/>
    <w:rsid w:val="00316E5D"/>
    <w:rsid w:val="003170E9"/>
    <w:rsid w:val="00317CBB"/>
    <w:rsid w:val="00317E66"/>
    <w:rsid w:val="00320300"/>
    <w:rsid w:val="00320356"/>
    <w:rsid w:val="003205B0"/>
    <w:rsid w:val="003205DB"/>
    <w:rsid w:val="00320846"/>
    <w:rsid w:val="00320FA3"/>
    <w:rsid w:val="0032105E"/>
    <w:rsid w:val="00321196"/>
    <w:rsid w:val="00321224"/>
    <w:rsid w:val="0032136A"/>
    <w:rsid w:val="003221FE"/>
    <w:rsid w:val="003231CA"/>
    <w:rsid w:val="00323671"/>
    <w:rsid w:val="003237F4"/>
    <w:rsid w:val="00323BF2"/>
    <w:rsid w:val="00323C51"/>
    <w:rsid w:val="00324177"/>
    <w:rsid w:val="00324260"/>
    <w:rsid w:val="0032493A"/>
    <w:rsid w:val="003251B5"/>
    <w:rsid w:val="00325F1F"/>
    <w:rsid w:val="00326150"/>
    <w:rsid w:val="003269E7"/>
    <w:rsid w:val="00326C7A"/>
    <w:rsid w:val="00327CE5"/>
    <w:rsid w:val="003300A3"/>
    <w:rsid w:val="003303C3"/>
    <w:rsid w:val="00330652"/>
    <w:rsid w:val="00330829"/>
    <w:rsid w:val="0033091B"/>
    <w:rsid w:val="00330A2F"/>
    <w:rsid w:val="00330A7F"/>
    <w:rsid w:val="00330AC8"/>
    <w:rsid w:val="00330C46"/>
    <w:rsid w:val="00330C6F"/>
    <w:rsid w:val="00332093"/>
    <w:rsid w:val="003323F1"/>
    <w:rsid w:val="00332602"/>
    <w:rsid w:val="00332650"/>
    <w:rsid w:val="00332838"/>
    <w:rsid w:val="003329BB"/>
    <w:rsid w:val="003331F3"/>
    <w:rsid w:val="003339AB"/>
    <w:rsid w:val="00333A36"/>
    <w:rsid w:val="00333AA6"/>
    <w:rsid w:val="00333E5B"/>
    <w:rsid w:val="00334C22"/>
    <w:rsid w:val="00335C6F"/>
    <w:rsid w:val="00335C93"/>
    <w:rsid w:val="00335D56"/>
    <w:rsid w:val="00336179"/>
    <w:rsid w:val="0033642A"/>
    <w:rsid w:val="00336724"/>
    <w:rsid w:val="0033687B"/>
    <w:rsid w:val="00336BAA"/>
    <w:rsid w:val="00336C27"/>
    <w:rsid w:val="00336D81"/>
    <w:rsid w:val="00336E63"/>
    <w:rsid w:val="00336F7D"/>
    <w:rsid w:val="00337436"/>
    <w:rsid w:val="00337708"/>
    <w:rsid w:val="003377CE"/>
    <w:rsid w:val="00337E59"/>
    <w:rsid w:val="00340399"/>
    <w:rsid w:val="003406B1"/>
    <w:rsid w:val="0034092A"/>
    <w:rsid w:val="00340DD8"/>
    <w:rsid w:val="00343263"/>
    <w:rsid w:val="003433F9"/>
    <w:rsid w:val="0034376F"/>
    <w:rsid w:val="003439CF"/>
    <w:rsid w:val="00344851"/>
    <w:rsid w:val="00344A4D"/>
    <w:rsid w:val="00344BEE"/>
    <w:rsid w:val="00345166"/>
    <w:rsid w:val="003455B6"/>
    <w:rsid w:val="00345A69"/>
    <w:rsid w:val="0034614C"/>
    <w:rsid w:val="003461C8"/>
    <w:rsid w:val="00346317"/>
    <w:rsid w:val="003467F8"/>
    <w:rsid w:val="003471E6"/>
    <w:rsid w:val="00347B72"/>
    <w:rsid w:val="00347C52"/>
    <w:rsid w:val="003502CF"/>
    <w:rsid w:val="003503A6"/>
    <w:rsid w:val="00350E6C"/>
    <w:rsid w:val="003525C2"/>
    <w:rsid w:val="0035269E"/>
    <w:rsid w:val="00352F19"/>
    <w:rsid w:val="0035333B"/>
    <w:rsid w:val="003535BA"/>
    <w:rsid w:val="00353C25"/>
    <w:rsid w:val="00354A78"/>
    <w:rsid w:val="00354E27"/>
    <w:rsid w:val="0035502C"/>
    <w:rsid w:val="003554C0"/>
    <w:rsid w:val="003558B4"/>
    <w:rsid w:val="00355F89"/>
    <w:rsid w:val="00355F8A"/>
    <w:rsid w:val="003566FB"/>
    <w:rsid w:val="003567B6"/>
    <w:rsid w:val="003567BD"/>
    <w:rsid w:val="0035687C"/>
    <w:rsid w:val="00357813"/>
    <w:rsid w:val="00357FF8"/>
    <w:rsid w:val="00360453"/>
    <w:rsid w:val="00360947"/>
    <w:rsid w:val="00360CA7"/>
    <w:rsid w:val="0036117C"/>
    <w:rsid w:val="00361431"/>
    <w:rsid w:val="003614F9"/>
    <w:rsid w:val="003622CC"/>
    <w:rsid w:val="0036256B"/>
    <w:rsid w:val="003628A8"/>
    <w:rsid w:val="00362956"/>
    <w:rsid w:val="003629B4"/>
    <w:rsid w:val="00362D20"/>
    <w:rsid w:val="00364013"/>
    <w:rsid w:val="00364047"/>
    <w:rsid w:val="0036408E"/>
    <w:rsid w:val="003663D2"/>
    <w:rsid w:val="00366711"/>
    <w:rsid w:val="00366F9E"/>
    <w:rsid w:val="00367047"/>
    <w:rsid w:val="00367266"/>
    <w:rsid w:val="00367CB5"/>
    <w:rsid w:val="00371169"/>
    <w:rsid w:val="00371C54"/>
    <w:rsid w:val="0037211A"/>
    <w:rsid w:val="00372238"/>
    <w:rsid w:val="0037229F"/>
    <w:rsid w:val="00372DF5"/>
    <w:rsid w:val="00373696"/>
    <w:rsid w:val="0037373A"/>
    <w:rsid w:val="003738E9"/>
    <w:rsid w:val="00374B58"/>
    <w:rsid w:val="00374C4E"/>
    <w:rsid w:val="00374E97"/>
    <w:rsid w:val="00374F0C"/>
    <w:rsid w:val="00374F81"/>
    <w:rsid w:val="003753D1"/>
    <w:rsid w:val="0037594F"/>
    <w:rsid w:val="0037600F"/>
    <w:rsid w:val="0037647B"/>
    <w:rsid w:val="003770CE"/>
    <w:rsid w:val="00377145"/>
    <w:rsid w:val="00377577"/>
    <w:rsid w:val="003775B3"/>
    <w:rsid w:val="003775D0"/>
    <w:rsid w:val="00377B22"/>
    <w:rsid w:val="00377C78"/>
    <w:rsid w:val="00377EB7"/>
    <w:rsid w:val="00377F52"/>
    <w:rsid w:val="003804EB"/>
    <w:rsid w:val="00380D1A"/>
    <w:rsid w:val="00380EC6"/>
    <w:rsid w:val="0038136B"/>
    <w:rsid w:val="00382551"/>
    <w:rsid w:val="00382A54"/>
    <w:rsid w:val="00382BA6"/>
    <w:rsid w:val="00383068"/>
    <w:rsid w:val="003830D6"/>
    <w:rsid w:val="00383674"/>
    <w:rsid w:val="00383FB4"/>
    <w:rsid w:val="00384C8B"/>
    <w:rsid w:val="00384EC1"/>
    <w:rsid w:val="00385A3E"/>
    <w:rsid w:val="003863A8"/>
    <w:rsid w:val="003865C4"/>
    <w:rsid w:val="00386A91"/>
    <w:rsid w:val="00386AEF"/>
    <w:rsid w:val="003870FD"/>
    <w:rsid w:val="003872AB"/>
    <w:rsid w:val="00387766"/>
    <w:rsid w:val="0038795F"/>
    <w:rsid w:val="003905FD"/>
    <w:rsid w:val="00390911"/>
    <w:rsid w:val="00390942"/>
    <w:rsid w:val="00390D47"/>
    <w:rsid w:val="003914C7"/>
    <w:rsid w:val="00391D23"/>
    <w:rsid w:val="00391EC2"/>
    <w:rsid w:val="00392069"/>
    <w:rsid w:val="003929AD"/>
    <w:rsid w:val="00392A33"/>
    <w:rsid w:val="003931E6"/>
    <w:rsid w:val="00393FA4"/>
    <w:rsid w:val="00394C33"/>
    <w:rsid w:val="00394C3D"/>
    <w:rsid w:val="0039560C"/>
    <w:rsid w:val="003959C6"/>
    <w:rsid w:val="00395B07"/>
    <w:rsid w:val="003968B2"/>
    <w:rsid w:val="00396D81"/>
    <w:rsid w:val="00396D9F"/>
    <w:rsid w:val="003971C2"/>
    <w:rsid w:val="00397227"/>
    <w:rsid w:val="00397F6F"/>
    <w:rsid w:val="00397FE5"/>
    <w:rsid w:val="003A0512"/>
    <w:rsid w:val="003A09E4"/>
    <w:rsid w:val="003A0B2B"/>
    <w:rsid w:val="003A128C"/>
    <w:rsid w:val="003A15CC"/>
    <w:rsid w:val="003A19CB"/>
    <w:rsid w:val="003A1C4C"/>
    <w:rsid w:val="003A1E36"/>
    <w:rsid w:val="003A3914"/>
    <w:rsid w:val="003A3E45"/>
    <w:rsid w:val="003A400E"/>
    <w:rsid w:val="003A411C"/>
    <w:rsid w:val="003A5106"/>
    <w:rsid w:val="003A5B91"/>
    <w:rsid w:val="003A5D4E"/>
    <w:rsid w:val="003A62AB"/>
    <w:rsid w:val="003A662D"/>
    <w:rsid w:val="003A697E"/>
    <w:rsid w:val="003A6B7A"/>
    <w:rsid w:val="003A6D54"/>
    <w:rsid w:val="003A7B7F"/>
    <w:rsid w:val="003B1293"/>
    <w:rsid w:val="003B1522"/>
    <w:rsid w:val="003B15C7"/>
    <w:rsid w:val="003B1736"/>
    <w:rsid w:val="003B196A"/>
    <w:rsid w:val="003B1A0A"/>
    <w:rsid w:val="003B1DB2"/>
    <w:rsid w:val="003B25EE"/>
    <w:rsid w:val="003B313A"/>
    <w:rsid w:val="003B319F"/>
    <w:rsid w:val="003B3348"/>
    <w:rsid w:val="003B394E"/>
    <w:rsid w:val="003B3EC4"/>
    <w:rsid w:val="003B4112"/>
    <w:rsid w:val="003B47D5"/>
    <w:rsid w:val="003B4C01"/>
    <w:rsid w:val="003B6585"/>
    <w:rsid w:val="003B6C34"/>
    <w:rsid w:val="003B6D5D"/>
    <w:rsid w:val="003B70CB"/>
    <w:rsid w:val="003B70D8"/>
    <w:rsid w:val="003B742A"/>
    <w:rsid w:val="003B7A28"/>
    <w:rsid w:val="003B7A91"/>
    <w:rsid w:val="003B7B2B"/>
    <w:rsid w:val="003C04B0"/>
    <w:rsid w:val="003C117F"/>
    <w:rsid w:val="003C11E5"/>
    <w:rsid w:val="003C13EE"/>
    <w:rsid w:val="003C171E"/>
    <w:rsid w:val="003C1988"/>
    <w:rsid w:val="003C2C52"/>
    <w:rsid w:val="003C3307"/>
    <w:rsid w:val="003C3579"/>
    <w:rsid w:val="003C3A02"/>
    <w:rsid w:val="003C3CBF"/>
    <w:rsid w:val="003C3FE0"/>
    <w:rsid w:val="003C41B9"/>
    <w:rsid w:val="003C489D"/>
    <w:rsid w:val="003C4BF9"/>
    <w:rsid w:val="003C4C6E"/>
    <w:rsid w:val="003C4D29"/>
    <w:rsid w:val="003C514B"/>
    <w:rsid w:val="003C5156"/>
    <w:rsid w:val="003C583E"/>
    <w:rsid w:val="003C5B3F"/>
    <w:rsid w:val="003C5B40"/>
    <w:rsid w:val="003C5BAE"/>
    <w:rsid w:val="003C5D12"/>
    <w:rsid w:val="003C5D51"/>
    <w:rsid w:val="003C6744"/>
    <w:rsid w:val="003C6D51"/>
    <w:rsid w:val="003C7936"/>
    <w:rsid w:val="003C7950"/>
    <w:rsid w:val="003C7DEE"/>
    <w:rsid w:val="003D0CA4"/>
    <w:rsid w:val="003D0DA2"/>
    <w:rsid w:val="003D227D"/>
    <w:rsid w:val="003D2C9E"/>
    <w:rsid w:val="003D311C"/>
    <w:rsid w:val="003D3721"/>
    <w:rsid w:val="003D4886"/>
    <w:rsid w:val="003D4F5D"/>
    <w:rsid w:val="003D5065"/>
    <w:rsid w:val="003D5C1A"/>
    <w:rsid w:val="003D5DE6"/>
    <w:rsid w:val="003D6135"/>
    <w:rsid w:val="003D62FD"/>
    <w:rsid w:val="003D6EE1"/>
    <w:rsid w:val="003D7146"/>
    <w:rsid w:val="003D75FC"/>
    <w:rsid w:val="003D78FD"/>
    <w:rsid w:val="003E0096"/>
    <w:rsid w:val="003E051A"/>
    <w:rsid w:val="003E0E3D"/>
    <w:rsid w:val="003E0EF7"/>
    <w:rsid w:val="003E0F64"/>
    <w:rsid w:val="003E0F7C"/>
    <w:rsid w:val="003E1075"/>
    <w:rsid w:val="003E120C"/>
    <w:rsid w:val="003E14DA"/>
    <w:rsid w:val="003E1E9B"/>
    <w:rsid w:val="003E2099"/>
    <w:rsid w:val="003E2321"/>
    <w:rsid w:val="003E26E6"/>
    <w:rsid w:val="003E29A2"/>
    <w:rsid w:val="003E3043"/>
    <w:rsid w:val="003E34C0"/>
    <w:rsid w:val="003E36C7"/>
    <w:rsid w:val="003E38D1"/>
    <w:rsid w:val="003E3F27"/>
    <w:rsid w:val="003E49A3"/>
    <w:rsid w:val="003E4B39"/>
    <w:rsid w:val="003E59FA"/>
    <w:rsid w:val="003E6132"/>
    <w:rsid w:val="003E661E"/>
    <w:rsid w:val="003E6E6F"/>
    <w:rsid w:val="003E7F13"/>
    <w:rsid w:val="003F09B5"/>
    <w:rsid w:val="003F1AE7"/>
    <w:rsid w:val="003F1B1F"/>
    <w:rsid w:val="003F1B66"/>
    <w:rsid w:val="003F2637"/>
    <w:rsid w:val="003F26F9"/>
    <w:rsid w:val="003F2FB8"/>
    <w:rsid w:val="003F3306"/>
    <w:rsid w:val="003F3341"/>
    <w:rsid w:val="003F3464"/>
    <w:rsid w:val="003F3811"/>
    <w:rsid w:val="003F3989"/>
    <w:rsid w:val="003F4BB0"/>
    <w:rsid w:val="003F51A1"/>
    <w:rsid w:val="003F51EA"/>
    <w:rsid w:val="003F55D0"/>
    <w:rsid w:val="003F5C74"/>
    <w:rsid w:val="003F6539"/>
    <w:rsid w:val="003F66B8"/>
    <w:rsid w:val="003F67E2"/>
    <w:rsid w:val="003F6960"/>
    <w:rsid w:val="003F6BB6"/>
    <w:rsid w:val="003F6DD4"/>
    <w:rsid w:val="003F731C"/>
    <w:rsid w:val="003F755F"/>
    <w:rsid w:val="003F757A"/>
    <w:rsid w:val="003F75C4"/>
    <w:rsid w:val="004004CB"/>
    <w:rsid w:val="00400562"/>
    <w:rsid w:val="004018D6"/>
    <w:rsid w:val="00401A6E"/>
    <w:rsid w:val="00401F46"/>
    <w:rsid w:val="004021DB"/>
    <w:rsid w:val="004022DD"/>
    <w:rsid w:val="0040243A"/>
    <w:rsid w:val="00402983"/>
    <w:rsid w:val="004029DA"/>
    <w:rsid w:val="00402B18"/>
    <w:rsid w:val="0040303E"/>
    <w:rsid w:val="0040356E"/>
    <w:rsid w:val="00403570"/>
    <w:rsid w:val="004035A9"/>
    <w:rsid w:val="00404832"/>
    <w:rsid w:val="004053B0"/>
    <w:rsid w:val="00405426"/>
    <w:rsid w:val="0040544B"/>
    <w:rsid w:val="0040595B"/>
    <w:rsid w:val="004062DD"/>
    <w:rsid w:val="0040723F"/>
    <w:rsid w:val="00407319"/>
    <w:rsid w:val="00407549"/>
    <w:rsid w:val="004078CD"/>
    <w:rsid w:val="004079B4"/>
    <w:rsid w:val="00407FA6"/>
    <w:rsid w:val="00410398"/>
    <w:rsid w:val="004103A7"/>
    <w:rsid w:val="00410B3C"/>
    <w:rsid w:val="00410EEA"/>
    <w:rsid w:val="00411605"/>
    <w:rsid w:val="00411628"/>
    <w:rsid w:val="00411D05"/>
    <w:rsid w:val="00412047"/>
    <w:rsid w:val="00412121"/>
    <w:rsid w:val="0041260E"/>
    <w:rsid w:val="00412855"/>
    <w:rsid w:val="00412D05"/>
    <w:rsid w:val="00412DAA"/>
    <w:rsid w:val="00413486"/>
    <w:rsid w:val="00413AD6"/>
    <w:rsid w:val="004143CE"/>
    <w:rsid w:val="00414616"/>
    <w:rsid w:val="00414785"/>
    <w:rsid w:val="00414D96"/>
    <w:rsid w:val="00414E87"/>
    <w:rsid w:val="004155E5"/>
    <w:rsid w:val="00415830"/>
    <w:rsid w:val="00415848"/>
    <w:rsid w:val="004158E8"/>
    <w:rsid w:val="00415A2D"/>
    <w:rsid w:val="00415CF6"/>
    <w:rsid w:val="004160AB"/>
    <w:rsid w:val="00416237"/>
    <w:rsid w:val="00416640"/>
    <w:rsid w:val="0041692C"/>
    <w:rsid w:val="00416E68"/>
    <w:rsid w:val="004172B5"/>
    <w:rsid w:val="0041758D"/>
    <w:rsid w:val="00417841"/>
    <w:rsid w:val="00417AD6"/>
    <w:rsid w:val="00417AF0"/>
    <w:rsid w:val="00417B0D"/>
    <w:rsid w:val="00417D83"/>
    <w:rsid w:val="00417E94"/>
    <w:rsid w:val="00417FF7"/>
    <w:rsid w:val="00420250"/>
    <w:rsid w:val="0042027B"/>
    <w:rsid w:val="00420446"/>
    <w:rsid w:val="00420B4A"/>
    <w:rsid w:val="004215A9"/>
    <w:rsid w:val="004217EE"/>
    <w:rsid w:val="00422291"/>
    <w:rsid w:val="00422A18"/>
    <w:rsid w:val="00422A7E"/>
    <w:rsid w:val="004230E4"/>
    <w:rsid w:val="00423174"/>
    <w:rsid w:val="004231F6"/>
    <w:rsid w:val="00423360"/>
    <w:rsid w:val="00423897"/>
    <w:rsid w:val="0042395C"/>
    <w:rsid w:val="00423B0C"/>
    <w:rsid w:val="00423FDA"/>
    <w:rsid w:val="00424291"/>
    <w:rsid w:val="004244FB"/>
    <w:rsid w:val="004247EF"/>
    <w:rsid w:val="004249AF"/>
    <w:rsid w:val="00424EF9"/>
    <w:rsid w:val="004258AF"/>
    <w:rsid w:val="00425AB0"/>
    <w:rsid w:val="0042634A"/>
    <w:rsid w:val="004273F9"/>
    <w:rsid w:val="0042784A"/>
    <w:rsid w:val="004279E7"/>
    <w:rsid w:val="0043003A"/>
    <w:rsid w:val="004302B9"/>
    <w:rsid w:val="0043177C"/>
    <w:rsid w:val="00431823"/>
    <w:rsid w:val="004318BF"/>
    <w:rsid w:val="00431CBE"/>
    <w:rsid w:val="00431FB9"/>
    <w:rsid w:val="0043219B"/>
    <w:rsid w:val="0043252B"/>
    <w:rsid w:val="00432927"/>
    <w:rsid w:val="00432CAF"/>
    <w:rsid w:val="00432CB1"/>
    <w:rsid w:val="00433245"/>
    <w:rsid w:val="004332D3"/>
    <w:rsid w:val="00433AE0"/>
    <w:rsid w:val="00433F13"/>
    <w:rsid w:val="004342C4"/>
    <w:rsid w:val="004346E4"/>
    <w:rsid w:val="00435E9C"/>
    <w:rsid w:val="0043652D"/>
    <w:rsid w:val="0043657D"/>
    <w:rsid w:val="00436BD6"/>
    <w:rsid w:val="004372E7"/>
    <w:rsid w:val="004377F3"/>
    <w:rsid w:val="00437910"/>
    <w:rsid w:val="00437FE5"/>
    <w:rsid w:val="00440275"/>
    <w:rsid w:val="00440679"/>
    <w:rsid w:val="00441CEB"/>
    <w:rsid w:val="0044235E"/>
    <w:rsid w:val="00442655"/>
    <w:rsid w:val="0044278B"/>
    <w:rsid w:val="00443A52"/>
    <w:rsid w:val="00444568"/>
    <w:rsid w:val="00444C0C"/>
    <w:rsid w:val="00444D91"/>
    <w:rsid w:val="00444FC1"/>
    <w:rsid w:val="00445CF4"/>
    <w:rsid w:val="00446011"/>
    <w:rsid w:val="004460BB"/>
    <w:rsid w:val="00446AAF"/>
    <w:rsid w:val="00446D2A"/>
    <w:rsid w:val="00446E9D"/>
    <w:rsid w:val="0044715B"/>
    <w:rsid w:val="00447730"/>
    <w:rsid w:val="00447F50"/>
    <w:rsid w:val="00447F5A"/>
    <w:rsid w:val="004509D5"/>
    <w:rsid w:val="00450A4A"/>
    <w:rsid w:val="00450F59"/>
    <w:rsid w:val="00451035"/>
    <w:rsid w:val="004519BE"/>
    <w:rsid w:val="00451C90"/>
    <w:rsid w:val="00451FF8"/>
    <w:rsid w:val="0045221A"/>
    <w:rsid w:val="00452290"/>
    <w:rsid w:val="00452747"/>
    <w:rsid w:val="00452B3F"/>
    <w:rsid w:val="00453523"/>
    <w:rsid w:val="00454653"/>
    <w:rsid w:val="004547FD"/>
    <w:rsid w:val="00454A26"/>
    <w:rsid w:val="00455153"/>
    <w:rsid w:val="0045567E"/>
    <w:rsid w:val="004557A9"/>
    <w:rsid w:val="00455B6E"/>
    <w:rsid w:val="00455D44"/>
    <w:rsid w:val="00455F93"/>
    <w:rsid w:val="00456195"/>
    <w:rsid w:val="00456294"/>
    <w:rsid w:val="00456474"/>
    <w:rsid w:val="00456BCD"/>
    <w:rsid w:val="004574D2"/>
    <w:rsid w:val="0045778F"/>
    <w:rsid w:val="0046062B"/>
    <w:rsid w:val="00460819"/>
    <w:rsid w:val="004609F3"/>
    <w:rsid w:val="004609F8"/>
    <w:rsid w:val="00460BB0"/>
    <w:rsid w:val="00460BF3"/>
    <w:rsid w:val="0046128B"/>
    <w:rsid w:val="00461DDC"/>
    <w:rsid w:val="00461F65"/>
    <w:rsid w:val="004623AA"/>
    <w:rsid w:val="0046260A"/>
    <w:rsid w:val="00463467"/>
    <w:rsid w:val="004635EE"/>
    <w:rsid w:val="00464468"/>
    <w:rsid w:val="004644B9"/>
    <w:rsid w:val="00464703"/>
    <w:rsid w:val="00464BAA"/>
    <w:rsid w:val="00464C96"/>
    <w:rsid w:val="00464ED0"/>
    <w:rsid w:val="00464FCB"/>
    <w:rsid w:val="0046525F"/>
    <w:rsid w:val="004652D5"/>
    <w:rsid w:val="00465899"/>
    <w:rsid w:val="00466AE1"/>
    <w:rsid w:val="004672A3"/>
    <w:rsid w:val="00467520"/>
    <w:rsid w:val="00467E7E"/>
    <w:rsid w:val="004700BF"/>
    <w:rsid w:val="004709B4"/>
    <w:rsid w:val="0047125C"/>
    <w:rsid w:val="004717F2"/>
    <w:rsid w:val="00471EF9"/>
    <w:rsid w:val="00472126"/>
    <w:rsid w:val="0047216B"/>
    <w:rsid w:val="004727DA"/>
    <w:rsid w:val="00472B2F"/>
    <w:rsid w:val="0047306D"/>
    <w:rsid w:val="00473A65"/>
    <w:rsid w:val="004748C3"/>
    <w:rsid w:val="00474B07"/>
    <w:rsid w:val="004754D5"/>
    <w:rsid w:val="004757EB"/>
    <w:rsid w:val="00475F71"/>
    <w:rsid w:val="004766E3"/>
    <w:rsid w:val="00477390"/>
    <w:rsid w:val="00477D3B"/>
    <w:rsid w:val="00477DB5"/>
    <w:rsid w:val="00477EB3"/>
    <w:rsid w:val="004807A7"/>
    <w:rsid w:val="00480AFC"/>
    <w:rsid w:val="00480C38"/>
    <w:rsid w:val="0048116B"/>
    <w:rsid w:val="0048123F"/>
    <w:rsid w:val="004818A7"/>
    <w:rsid w:val="00482208"/>
    <w:rsid w:val="00482374"/>
    <w:rsid w:val="004824B0"/>
    <w:rsid w:val="004825F7"/>
    <w:rsid w:val="004826E8"/>
    <w:rsid w:val="00482F04"/>
    <w:rsid w:val="0048349A"/>
    <w:rsid w:val="004834A2"/>
    <w:rsid w:val="00483697"/>
    <w:rsid w:val="00483B07"/>
    <w:rsid w:val="00483E8B"/>
    <w:rsid w:val="0048415E"/>
    <w:rsid w:val="00484FF1"/>
    <w:rsid w:val="00485569"/>
    <w:rsid w:val="0048573F"/>
    <w:rsid w:val="004859ED"/>
    <w:rsid w:val="004861ED"/>
    <w:rsid w:val="00486453"/>
    <w:rsid w:val="0048645E"/>
    <w:rsid w:val="004864E0"/>
    <w:rsid w:val="00486541"/>
    <w:rsid w:val="0048676F"/>
    <w:rsid w:val="0048685E"/>
    <w:rsid w:val="004869E1"/>
    <w:rsid w:val="0048749C"/>
    <w:rsid w:val="00487D31"/>
    <w:rsid w:val="00487E70"/>
    <w:rsid w:val="00490071"/>
    <w:rsid w:val="00490758"/>
    <w:rsid w:val="00490BE0"/>
    <w:rsid w:val="00490C44"/>
    <w:rsid w:val="00490CC1"/>
    <w:rsid w:val="004910FB"/>
    <w:rsid w:val="004912C7"/>
    <w:rsid w:val="00491540"/>
    <w:rsid w:val="0049189F"/>
    <w:rsid w:val="00491A4D"/>
    <w:rsid w:val="00491A5A"/>
    <w:rsid w:val="00491BE4"/>
    <w:rsid w:val="00491C2B"/>
    <w:rsid w:val="00492482"/>
    <w:rsid w:val="00492542"/>
    <w:rsid w:val="00493215"/>
    <w:rsid w:val="004932C3"/>
    <w:rsid w:val="004933FC"/>
    <w:rsid w:val="0049377F"/>
    <w:rsid w:val="00493986"/>
    <w:rsid w:val="00493BA0"/>
    <w:rsid w:val="00494499"/>
    <w:rsid w:val="004945CA"/>
    <w:rsid w:val="004949DD"/>
    <w:rsid w:val="00494AA8"/>
    <w:rsid w:val="00494AD7"/>
    <w:rsid w:val="00495379"/>
    <w:rsid w:val="004955EC"/>
    <w:rsid w:val="004956FE"/>
    <w:rsid w:val="00495B22"/>
    <w:rsid w:val="00495D4B"/>
    <w:rsid w:val="00496344"/>
    <w:rsid w:val="0049734F"/>
    <w:rsid w:val="004974E7"/>
    <w:rsid w:val="00497A45"/>
    <w:rsid w:val="00497AF5"/>
    <w:rsid w:val="00497D81"/>
    <w:rsid w:val="004A0200"/>
    <w:rsid w:val="004A13F9"/>
    <w:rsid w:val="004A15AB"/>
    <w:rsid w:val="004A15F7"/>
    <w:rsid w:val="004A160C"/>
    <w:rsid w:val="004A1A83"/>
    <w:rsid w:val="004A1AA8"/>
    <w:rsid w:val="004A2307"/>
    <w:rsid w:val="004A2446"/>
    <w:rsid w:val="004A278B"/>
    <w:rsid w:val="004A27B8"/>
    <w:rsid w:val="004A2DF1"/>
    <w:rsid w:val="004A3A65"/>
    <w:rsid w:val="004A4B2C"/>
    <w:rsid w:val="004A4F97"/>
    <w:rsid w:val="004A50BD"/>
    <w:rsid w:val="004A51DA"/>
    <w:rsid w:val="004A5256"/>
    <w:rsid w:val="004A58A9"/>
    <w:rsid w:val="004A5AD7"/>
    <w:rsid w:val="004A6136"/>
    <w:rsid w:val="004A6598"/>
    <w:rsid w:val="004A72DA"/>
    <w:rsid w:val="004A75E3"/>
    <w:rsid w:val="004A7779"/>
    <w:rsid w:val="004A7A2F"/>
    <w:rsid w:val="004A7AA5"/>
    <w:rsid w:val="004A7BD8"/>
    <w:rsid w:val="004A7E52"/>
    <w:rsid w:val="004B0570"/>
    <w:rsid w:val="004B0B56"/>
    <w:rsid w:val="004B203A"/>
    <w:rsid w:val="004B2260"/>
    <w:rsid w:val="004B2DC4"/>
    <w:rsid w:val="004B3053"/>
    <w:rsid w:val="004B38E8"/>
    <w:rsid w:val="004B3A3A"/>
    <w:rsid w:val="004B41E8"/>
    <w:rsid w:val="004B4307"/>
    <w:rsid w:val="004B43D7"/>
    <w:rsid w:val="004B45C5"/>
    <w:rsid w:val="004B4F45"/>
    <w:rsid w:val="004B50B2"/>
    <w:rsid w:val="004B54D6"/>
    <w:rsid w:val="004B589D"/>
    <w:rsid w:val="004B7038"/>
    <w:rsid w:val="004B764F"/>
    <w:rsid w:val="004B7687"/>
    <w:rsid w:val="004B76D2"/>
    <w:rsid w:val="004B76FB"/>
    <w:rsid w:val="004C0242"/>
    <w:rsid w:val="004C0493"/>
    <w:rsid w:val="004C0603"/>
    <w:rsid w:val="004C0F77"/>
    <w:rsid w:val="004C10D3"/>
    <w:rsid w:val="004C1B02"/>
    <w:rsid w:val="004C31EF"/>
    <w:rsid w:val="004C32C1"/>
    <w:rsid w:val="004C37B4"/>
    <w:rsid w:val="004C3C5D"/>
    <w:rsid w:val="004C424C"/>
    <w:rsid w:val="004C43C2"/>
    <w:rsid w:val="004C466E"/>
    <w:rsid w:val="004C4F2D"/>
    <w:rsid w:val="004C6141"/>
    <w:rsid w:val="004C68AF"/>
    <w:rsid w:val="004C68BD"/>
    <w:rsid w:val="004C6BCB"/>
    <w:rsid w:val="004C6D5A"/>
    <w:rsid w:val="004C73B1"/>
    <w:rsid w:val="004C76E4"/>
    <w:rsid w:val="004C7ADB"/>
    <w:rsid w:val="004C7B26"/>
    <w:rsid w:val="004C7D22"/>
    <w:rsid w:val="004D0C7E"/>
    <w:rsid w:val="004D0F7C"/>
    <w:rsid w:val="004D16E5"/>
    <w:rsid w:val="004D1890"/>
    <w:rsid w:val="004D18AC"/>
    <w:rsid w:val="004D1D77"/>
    <w:rsid w:val="004D1DE5"/>
    <w:rsid w:val="004D1DF5"/>
    <w:rsid w:val="004D2083"/>
    <w:rsid w:val="004D2381"/>
    <w:rsid w:val="004D29FE"/>
    <w:rsid w:val="004D2CAC"/>
    <w:rsid w:val="004D3528"/>
    <w:rsid w:val="004D3F75"/>
    <w:rsid w:val="004D409F"/>
    <w:rsid w:val="004D44BD"/>
    <w:rsid w:val="004D4CD9"/>
    <w:rsid w:val="004D4D47"/>
    <w:rsid w:val="004D5A42"/>
    <w:rsid w:val="004D6122"/>
    <w:rsid w:val="004D626D"/>
    <w:rsid w:val="004D6455"/>
    <w:rsid w:val="004D71F4"/>
    <w:rsid w:val="004D727F"/>
    <w:rsid w:val="004D77C9"/>
    <w:rsid w:val="004D77ED"/>
    <w:rsid w:val="004E070C"/>
    <w:rsid w:val="004E0D42"/>
    <w:rsid w:val="004E238C"/>
    <w:rsid w:val="004E2BFA"/>
    <w:rsid w:val="004E2D25"/>
    <w:rsid w:val="004E3901"/>
    <w:rsid w:val="004E3E74"/>
    <w:rsid w:val="004E4396"/>
    <w:rsid w:val="004E4BBB"/>
    <w:rsid w:val="004E4D82"/>
    <w:rsid w:val="004E50AF"/>
    <w:rsid w:val="004E52A2"/>
    <w:rsid w:val="004E54D7"/>
    <w:rsid w:val="004E5AD8"/>
    <w:rsid w:val="004E69DC"/>
    <w:rsid w:val="004E6A3C"/>
    <w:rsid w:val="004E6B7F"/>
    <w:rsid w:val="004E6C9B"/>
    <w:rsid w:val="004E6FA4"/>
    <w:rsid w:val="004E7847"/>
    <w:rsid w:val="004F0433"/>
    <w:rsid w:val="004F1225"/>
    <w:rsid w:val="004F1D4D"/>
    <w:rsid w:val="004F241C"/>
    <w:rsid w:val="004F2423"/>
    <w:rsid w:val="004F28E1"/>
    <w:rsid w:val="004F2AEC"/>
    <w:rsid w:val="004F2CCE"/>
    <w:rsid w:val="004F2EE7"/>
    <w:rsid w:val="004F32F7"/>
    <w:rsid w:val="004F3A21"/>
    <w:rsid w:val="004F4A7C"/>
    <w:rsid w:val="004F4B50"/>
    <w:rsid w:val="004F4E1D"/>
    <w:rsid w:val="004F57E5"/>
    <w:rsid w:val="004F57F5"/>
    <w:rsid w:val="004F6292"/>
    <w:rsid w:val="004F6BF9"/>
    <w:rsid w:val="004F6C5C"/>
    <w:rsid w:val="004F799F"/>
    <w:rsid w:val="00500091"/>
    <w:rsid w:val="00500AB5"/>
    <w:rsid w:val="005013AA"/>
    <w:rsid w:val="005019AD"/>
    <w:rsid w:val="00501A54"/>
    <w:rsid w:val="00501BFB"/>
    <w:rsid w:val="00502849"/>
    <w:rsid w:val="00502F05"/>
    <w:rsid w:val="0050304D"/>
    <w:rsid w:val="005031EE"/>
    <w:rsid w:val="0050339F"/>
    <w:rsid w:val="005037CE"/>
    <w:rsid w:val="00503B8A"/>
    <w:rsid w:val="00503F1A"/>
    <w:rsid w:val="00504115"/>
    <w:rsid w:val="00504122"/>
    <w:rsid w:val="005048D0"/>
    <w:rsid w:val="00504CC1"/>
    <w:rsid w:val="00504E5C"/>
    <w:rsid w:val="00505472"/>
    <w:rsid w:val="00505499"/>
    <w:rsid w:val="00505F94"/>
    <w:rsid w:val="005062DC"/>
    <w:rsid w:val="00506639"/>
    <w:rsid w:val="005066F0"/>
    <w:rsid w:val="0050675B"/>
    <w:rsid w:val="00506AD8"/>
    <w:rsid w:val="00506BFA"/>
    <w:rsid w:val="00506C91"/>
    <w:rsid w:val="0050789B"/>
    <w:rsid w:val="00507BB0"/>
    <w:rsid w:val="00507D39"/>
    <w:rsid w:val="00511000"/>
    <w:rsid w:val="0051103D"/>
    <w:rsid w:val="0051130C"/>
    <w:rsid w:val="00512297"/>
    <w:rsid w:val="00512752"/>
    <w:rsid w:val="005127AA"/>
    <w:rsid w:val="00512CE0"/>
    <w:rsid w:val="005134A5"/>
    <w:rsid w:val="005136A0"/>
    <w:rsid w:val="00513AD0"/>
    <w:rsid w:val="00513CB7"/>
    <w:rsid w:val="00514B09"/>
    <w:rsid w:val="00514BFC"/>
    <w:rsid w:val="0051531F"/>
    <w:rsid w:val="005159DF"/>
    <w:rsid w:val="00515A3F"/>
    <w:rsid w:val="005160D4"/>
    <w:rsid w:val="00516212"/>
    <w:rsid w:val="0051752B"/>
    <w:rsid w:val="00517621"/>
    <w:rsid w:val="0051774E"/>
    <w:rsid w:val="00517ABB"/>
    <w:rsid w:val="00517DDC"/>
    <w:rsid w:val="00517DFE"/>
    <w:rsid w:val="00520117"/>
    <w:rsid w:val="00520265"/>
    <w:rsid w:val="005208D1"/>
    <w:rsid w:val="00520D07"/>
    <w:rsid w:val="005214EE"/>
    <w:rsid w:val="00521738"/>
    <w:rsid w:val="0052183C"/>
    <w:rsid w:val="00521AC5"/>
    <w:rsid w:val="00521E4D"/>
    <w:rsid w:val="00523CC0"/>
    <w:rsid w:val="00523FC9"/>
    <w:rsid w:val="00524397"/>
    <w:rsid w:val="005244D5"/>
    <w:rsid w:val="0052508D"/>
    <w:rsid w:val="00525819"/>
    <w:rsid w:val="00525E42"/>
    <w:rsid w:val="0052652C"/>
    <w:rsid w:val="005278A8"/>
    <w:rsid w:val="00527C80"/>
    <w:rsid w:val="005300CD"/>
    <w:rsid w:val="005304D3"/>
    <w:rsid w:val="0053079A"/>
    <w:rsid w:val="005307B8"/>
    <w:rsid w:val="0053098F"/>
    <w:rsid w:val="00530AA8"/>
    <w:rsid w:val="00531124"/>
    <w:rsid w:val="0053127C"/>
    <w:rsid w:val="005313AB"/>
    <w:rsid w:val="0053148F"/>
    <w:rsid w:val="005314C4"/>
    <w:rsid w:val="0053234F"/>
    <w:rsid w:val="00532908"/>
    <w:rsid w:val="00532959"/>
    <w:rsid w:val="00532E8F"/>
    <w:rsid w:val="00533441"/>
    <w:rsid w:val="0053392F"/>
    <w:rsid w:val="00533ECB"/>
    <w:rsid w:val="0053448E"/>
    <w:rsid w:val="005345D7"/>
    <w:rsid w:val="00534607"/>
    <w:rsid w:val="00534E38"/>
    <w:rsid w:val="00534F4E"/>
    <w:rsid w:val="0053533B"/>
    <w:rsid w:val="0053537D"/>
    <w:rsid w:val="00535397"/>
    <w:rsid w:val="00535A6D"/>
    <w:rsid w:val="00536176"/>
    <w:rsid w:val="005361CD"/>
    <w:rsid w:val="0053639F"/>
    <w:rsid w:val="00536420"/>
    <w:rsid w:val="00536BBF"/>
    <w:rsid w:val="00537019"/>
    <w:rsid w:val="00537053"/>
    <w:rsid w:val="00537A47"/>
    <w:rsid w:val="005409C4"/>
    <w:rsid w:val="00540DC6"/>
    <w:rsid w:val="00540E56"/>
    <w:rsid w:val="005410EB"/>
    <w:rsid w:val="005413A5"/>
    <w:rsid w:val="0054163A"/>
    <w:rsid w:val="00541AFB"/>
    <w:rsid w:val="00541B88"/>
    <w:rsid w:val="00542893"/>
    <w:rsid w:val="0054315E"/>
    <w:rsid w:val="00543513"/>
    <w:rsid w:val="00543E81"/>
    <w:rsid w:val="00544DED"/>
    <w:rsid w:val="00544E67"/>
    <w:rsid w:val="00544F68"/>
    <w:rsid w:val="00544F7F"/>
    <w:rsid w:val="005452DC"/>
    <w:rsid w:val="0054578C"/>
    <w:rsid w:val="00545A04"/>
    <w:rsid w:val="00545A57"/>
    <w:rsid w:val="005462F7"/>
    <w:rsid w:val="00546693"/>
    <w:rsid w:val="00546896"/>
    <w:rsid w:val="005471A6"/>
    <w:rsid w:val="00547699"/>
    <w:rsid w:val="00550276"/>
    <w:rsid w:val="00550611"/>
    <w:rsid w:val="00550DA7"/>
    <w:rsid w:val="00550DF3"/>
    <w:rsid w:val="0055115E"/>
    <w:rsid w:val="00551A10"/>
    <w:rsid w:val="005521AA"/>
    <w:rsid w:val="00552484"/>
    <w:rsid w:val="005528A4"/>
    <w:rsid w:val="005531E6"/>
    <w:rsid w:val="0055344B"/>
    <w:rsid w:val="00553949"/>
    <w:rsid w:val="0055415D"/>
    <w:rsid w:val="0055431B"/>
    <w:rsid w:val="00554387"/>
    <w:rsid w:val="005548F3"/>
    <w:rsid w:val="00554BDE"/>
    <w:rsid w:val="00554CA5"/>
    <w:rsid w:val="00554D42"/>
    <w:rsid w:val="005552D0"/>
    <w:rsid w:val="005553F3"/>
    <w:rsid w:val="005554EC"/>
    <w:rsid w:val="00555E20"/>
    <w:rsid w:val="00556318"/>
    <w:rsid w:val="0055734F"/>
    <w:rsid w:val="00557407"/>
    <w:rsid w:val="00557734"/>
    <w:rsid w:val="00557D09"/>
    <w:rsid w:val="00560125"/>
    <w:rsid w:val="0056024D"/>
    <w:rsid w:val="005602ED"/>
    <w:rsid w:val="00560651"/>
    <w:rsid w:val="0056099B"/>
    <w:rsid w:val="0056118D"/>
    <w:rsid w:val="00561E22"/>
    <w:rsid w:val="005621C1"/>
    <w:rsid w:val="00562AAF"/>
    <w:rsid w:val="00562E79"/>
    <w:rsid w:val="005633F5"/>
    <w:rsid w:val="005634C7"/>
    <w:rsid w:val="005635CA"/>
    <w:rsid w:val="0056374E"/>
    <w:rsid w:val="0056392C"/>
    <w:rsid w:val="00563FC6"/>
    <w:rsid w:val="00564850"/>
    <w:rsid w:val="00564D63"/>
    <w:rsid w:val="00565203"/>
    <w:rsid w:val="005653B2"/>
    <w:rsid w:val="005655E1"/>
    <w:rsid w:val="00570DC0"/>
    <w:rsid w:val="00571CBF"/>
    <w:rsid w:val="00571D1C"/>
    <w:rsid w:val="00571DCA"/>
    <w:rsid w:val="00572883"/>
    <w:rsid w:val="00572C97"/>
    <w:rsid w:val="00572FE6"/>
    <w:rsid w:val="0057310D"/>
    <w:rsid w:val="00573727"/>
    <w:rsid w:val="00573821"/>
    <w:rsid w:val="00573D4E"/>
    <w:rsid w:val="00573F18"/>
    <w:rsid w:val="00574A14"/>
    <w:rsid w:val="00574CC2"/>
    <w:rsid w:val="00574F2E"/>
    <w:rsid w:val="00575318"/>
    <w:rsid w:val="0057584A"/>
    <w:rsid w:val="00575E89"/>
    <w:rsid w:val="005761CE"/>
    <w:rsid w:val="005776EB"/>
    <w:rsid w:val="0057782F"/>
    <w:rsid w:val="005779F2"/>
    <w:rsid w:val="00580429"/>
    <w:rsid w:val="0058075A"/>
    <w:rsid w:val="00580F26"/>
    <w:rsid w:val="00580F6D"/>
    <w:rsid w:val="00581085"/>
    <w:rsid w:val="00581254"/>
    <w:rsid w:val="005812E7"/>
    <w:rsid w:val="00581637"/>
    <w:rsid w:val="005822CD"/>
    <w:rsid w:val="00583C05"/>
    <w:rsid w:val="005840E0"/>
    <w:rsid w:val="005849F7"/>
    <w:rsid w:val="00585078"/>
    <w:rsid w:val="00586192"/>
    <w:rsid w:val="005864FA"/>
    <w:rsid w:val="00587619"/>
    <w:rsid w:val="0058799E"/>
    <w:rsid w:val="00590437"/>
    <w:rsid w:val="0059160A"/>
    <w:rsid w:val="00591A0A"/>
    <w:rsid w:val="00591CBE"/>
    <w:rsid w:val="00591DBB"/>
    <w:rsid w:val="00591DD0"/>
    <w:rsid w:val="00592980"/>
    <w:rsid w:val="00592D01"/>
    <w:rsid w:val="005938B1"/>
    <w:rsid w:val="00593A34"/>
    <w:rsid w:val="00593C2F"/>
    <w:rsid w:val="00593DD0"/>
    <w:rsid w:val="00594198"/>
    <w:rsid w:val="0059457B"/>
    <w:rsid w:val="0059478F"/>
    <w:rsid w:val="00594CAB"/>
    <w:rsid w:val="0059627D"/>
    <w:rsid w:val="00596432"/>
    <w:rsid w:val="0059685B"/>
    <w:rsid w:val="00597424"/>
    <w:rsid w:val="00597469"/>
    <w:rsid w:val="005A039F"/>
    <w:rsid w:val="005A04C0"/>
    <w:rsid w:val="005A05DE"/>
    <w:rsid w:val="005A0605"/>
    <w:rsid w:val="005A0789"/>
    <w:rsid w:val="005A17F9"/>
    <w:rsid w:val="005A19C7"/>
    <w:rsid w:val="005A220B"/>
    <w:rsid w:val="005A230E"/>
    <w:rsid w:val="005A24BD"/>
    <w:rsid w:val="005A2AE2"/>
    <w:rsid w:val="005A2F1B"/>
    <w:rsid w:val="005A33A7"/>
    <w:rsid w:val="005A3660"/>
    <w:rsid w:val="005A383F"/>
    <w:rsid w:val="005A3BE3"/>
    <w:rsid w:val="005A3D54"/>
    <w:rsid w:val="005A465A"/>
    <w:rsid w:val="005A482F"/>
    <w:rsid w:val="005A508D"/>
    <w:rsid w:val="005A53EA"/>
    <w:rsid w:val="005A579D"/>
    <w:rsid w:val="005A5B76"/>
    <w:rsid w:val="005A5CCC"/>
    <w:rsid w:val="005A65C1"/>
    <w:rsid w:val="005A6799"/>
    <w:rsid w:val="005A6AD7"/>
    <w:rsid w:val="005A6C39"/>
    <w:rsid w:val="005A7312"/>
    <w:rsid w:val="005B03E9"/>
    <w:rsid w:val="005B1092"/>
    <w:rsid w:val="005B1EB1"/>
    <w:rsid w:val="005B2113"/>
    <w:rsid w:val="005B2393"/>
    <w:rsid w:val="005B2B50"/>
    <w:rsid w:val="005B3445"/>
    <w:rsid w:val="005B3CBA"/>
    <w:rsid w:val="005B3FD5"/>
    <w:rsid w:val="005B43C0"/>
    <w:rsid w:val="005B486B"/>
    <w:rsid w:val="005B4E42"/>
    <w:rsid w:val="005B4E91"/>
    <w:rsid w:val="005B54E8"/>
    <w:rsid w:val="005B550B"/>
    <w:rsid w:val="005B5BB9"/>
    <w:rsid w:val="005B5D02"/>
    <w:rsid w:val="005B6630"/>
    <w:rsid w:val="005B7393"/>
    <w:rsid w:val="005B79BA"/>
    <w:rsid w:val="005B7CC3"/>
    <w:rsid w:val="005B7F1F"/>
    <w:rsid w:val="005C047D"/>
    <w:rsid w:val="005C05E2"/>
    <w:rsid w:val="005C060F"/>
    <w:rsid w:val="005C0A25"/>
    <w:rsid w:val="005C1212"/>
    <w:rsid w:val="005C1551"/>
    <w:rsid w:val="005C1624"/>
    <w:rsid w:val="005C17DE"/>
    <w:rsid w:val="005C2392"/>
    <w:rsid w:val="005C386A"/>
    <w:rsid w:val="005C3C4E"/>
    <w:rsid w:val="005C4F2D"/>
    <w:rsid w:val="005C5183"/>
    <w:rsid w:val="005C5330"/>
    <w:rsid w:val="005C667E"/>
    <w:rsid w:val="005C69B9"/>
    <w:rsid w:val="005C6F4C"/>
    <w:rsid w:val="005C7095"/>
    <w:rsid w:val="005C70E7"/>
    <w:rsid w:val="005C7256"/>
    <w:rsid w:val="005C776A"/>
    <w:rsid w:val="005D00B2"/>
    <w:rsid w:val="005D0549"/>
    <w:rsid w:val="005D0991"/>
    <w:rsid w:val="005D0C4A"/>
    <w:rsid w:val="005D0EC9"/>
    <w:rsid w:val="005D17FE"/>
    <w:rsid w:val="005D1B3A"/>
    <w:rsid w:val="005D1C3A"/>
    <w:rsid w:val="005D227F"/>
    <w:rsid w:val="005D2E1E"/>
    <w:rsid w:val="005D32FB"/>
    <w:rsid w:val="005D3B60"/>
    <w:rsid w:val="005D3C70"/>
    <w:rsid w:val="005D3F24"/>
    <w:rsid w:val="005D4A91"/>
    <w:rsid w:val="005D4D2C"/>
    <w:rsid w:val="005D52E6"/>
    <w:rsid w:val="005D556F"/>
    <w:rsid w:val="005D5ADC"/>
    <w:rsid w:val="005D694B"/>
    <w:rsid w:val="005D698C"/>
    <w:rsid w:val="005D6A7C"/>
    <w:rsid w:val="005D7648"/>
    <w:rsid w:val="005D7887"/>
    <w:rsid w:val="005E03AD"/>
    <w:rsid w:val="005E0615"/>
    <w:rsid w:val="005E070C"/>
    <w:rsid w:val="005E0C46"/>
    <w:rsid w:val="005E11BC"/>
    <w:rsid w:val="005E1EEC"/>
    <w:rsid w:val="005E2CD0"/>
    <w:rsid w:val="005E3569"/>
    <w:rsid w:val="005E3EB6"/>
    <w:rsid w:val="005E4DC2"/>
    <w:rsid w:val="005E4E89"/>
    <w:rsid w:val="005E54E7"/>
    <w:rsid w:val="005E54F3"/>
    <w:rsid w:val="005E557C"/>
    <w:rsid w:val="005E57B5"/>
    <w:rsid w:val="005E64BC"/>
    <w:rsid w:val="005E6A45"/>
    <w:rsid w:val="005E6AD9"/>
    <w:rsid w:val="005E6DBA"/>
    <w:rsid w:val="005E6E6D"/>
    <w:rsid w:val="005E72B4"/>
    <w:rsid w:val="005E758B"/>
    <w:rsid w:val="005E7D44"/>
    <w:rsid w:val="005F0939"/>
    <w:rsid w:val="005F0D71"/>
    <w:rsid w:val="005F12E0"/>
    <w:rsid w:val="005F1D09"/>
    <w:rsid w:val="005F1F90"/>
    <w:rsid w:val="005F2E0A"/>
    <w:rsid w:val="005F3371"/>
    <w:rsid w:val="005F37FE"/>
    <w:rsid w:val="005F3D3B"/>
    <w:rsid w:val="005F44D6"/>
    <w:rsid w:val="005F4553"/>
    <w:rsid w:val="005F5A91"/>
    <w:rsid w:val="005F5D8E"/>
    <w:rsid w:val="005F5DFD"/>
    <w:rsid w:val="005F5EB2"/>
    <w:rsid w:val="005F601B"/>
    <w:rsid w:val="005F6034"/>
    <w:rsid w:val="005F71EE"/>
    <w:rsid w:val="005F744A"/>
    <w:rsid w:val="005F7501"/>
    <w:rsid w:val="00600603"/>
    <w:rsid w:val="00601277"/>
    <w:rsid w:val="00601384"/>
    <w:rsid w:val="006015C5"/>
    <w:rsid w:val="00601609"/>
    <w:rsid w:val="00601E48"/>
    <w:rsid w:val="006020EF"/>
    <w:rsid w:val="00602AE1"/>
    <w:rsid w:val="00602FFB"/>
    <w:rsid w:val="006030F4"/>
    <w:rsid w:val="0060312B"/>
    <w:rsid w:val="00604350"/>
    <w:rsid w:val="00604D97"/>
    <w:rsid w:val="00604FC2"/>
    <w:rsid w:val="00604FC3"/>
    <w:rsid w:val="006050A8"/>
    <w:rsid w:val="00605411"/>
    <w:rsid w:val="0060604E"/>
    <w:rsid w:val="00606327"/>
    <w:rsid w:val="006067C4"/>
    <w:rsid w:val="006069D6"/>
    <w:rsid w:val="00606CF9"/>
    <w:rsid w:val="00606F58"/>
    <w:rsid w:val="00607730"/>
    <w:rsid w:val="00607BBE"/>
    <w:rsid w:val="00607C0F"/>
    <w:rsid w:val="006114C9"/>
    <w:rsid w:val="00611FAD"/>
    <w:rsid w:val="00611FCC"/>
    <w:rsid w:val="006128FB"/>
    <w:rsid w:val="006134AF"/>
    <w:rsid w:val="006137CB"/>
    <w:rsid w:val="0061486C"/>
    <w:rsid w:val="00614DC4"/>
    <w:rsid w:val="006152EE"/>
    <w:rsid w:val="006155B1"/>
    <w:rsid w:val="00615772"/>
    <w:rsid w:val="00615E4E"/>
    <w:rsid w:val="00616058"/>
    <w:rsid w:val="00616108"/>
    <w:rsid w:val="0061710F"/>
    <w:rsid w:val="00617392"/>
    <w:rsid w:val="0061781F"/>
    <w:rsid w:val="00617B05"/>
    <w:rsid w:val="00617B87"/>
    <w:rsid w:val="00620649"/>
    <w:rsid w:val="00620C1D"/>
    <w:rsid w:val="006214A7"/>
    <w:rsid w:val="00621D66"/>
    <w:rsid w:val="00622094"/>
    <w:rsid w:val="006222F5"/>
    <w:rsid w:val="006247CA"/>
    <w:rsid w:val="00624B6D"/>
    <w:rsid w:val="00624C11"/>
    <w:rsid w:val="00624F36"/>
    <w:rsid w:val="0062535D"/>
    <w:rsid w:val="006273D2"/>
    <w:rsid w:val="00627454"/>
    <w:rsid w:val="00627772"/>
    <w:rsid w:val="00627DD4"/>
    <w:rsid w:val="006303DA"/>
    <w:rsid w:val="0063048D"/>
    <w:rsid w:val="0063054F"/>
    <w:rsid w:val="00631305"/>
    <w:rsid w:val="006313ED"/>
    <w:rsid w:val="00631442"/>
    <w:rsid w:val="00631685"/>
    <w:rsid w:val="00631BBE"/>
    <w:rsid w:val="00631FD0"/>
    <w:rsid w:val="00632B44"/>
    <w:rsid w:val="00632C2A"/>
    <w:rsid w:val="00632F5A"/>
    <w:rsid w:val="006330E7"/>
    <w:rsid w:val="0063321E"/>
    <w:rsid w:val="00633368"/>
    <w:rsid w:val="006340D7"/>
    <w:rsid w:val="0063419D"/>
    <w:rsid w:val="006345C3"/>
    <w:rsid w:val="00634A77"/>
    <w:rsid w:val="00634AB5"/>
    <w:rsid w:val="00634BCF"/>
    <w:rsid w:val="00634CB7"/>
    <w:rsid w:val="00634FD5"/>
    <w:rsid w:val="006351E9"/>
    <w:rsid w:val="00635353"/>
    <w:rsid w:val="006359A5"/>
    <w:rsid w:val="00635A38"/>
    <w:rsid w:val="00635F75"/>
    <w:rsid w:val="00636073"/>
    <w:rsid w:val="006360DB"/>
    <w:rsid w:val="006370B3"/>
    <w:rsid w:val="00637AA9"/>
    <w:rsid w:val="00637BD4"/>
    <w:rsid w:val="00640B0B"/>
    <w:rsid w:val="00640CFA"/>
    <w:rsid w:val="00640DE6"/>
    <w:rsid w:val="006412A8"/>
    <w:rsid w:val="00641575"/>
    <w:rsid w:val="00641869"/>
    <w:rsid w:val="006419EF"/>
    <w:rsid w:val="00641DE4"/>
    <w:rsid w:val="0064287E"/>
    <w:rsid w:val="006429AE"/>
    <w:rsid w:val="00642E15"/>
    <w:rsid w:val="0064343C"/>
    <w:rsid w:val="0064346F"/>
    <w:rsid w:val="00643DCD"/>
    <w:rsid w:val="00644051"/>
    <w:rsid w:val="00645199"/>
    <w:rsid w:val="0064543F"/>
    <w:rsid w:val="006455A1"/>
    <w:rsid w:val="00645FCE"/>
    <w:rsid w:val="00646431"/>
    <w:rsid w:val="00646B1F"/>
    <w:rsid w:val="00646D48"/>
    <w:rsid w:val="00647366"/>
    <w:rsid w:val="006473CC"/>
    <w:rsid w:val="0065009A"/>
    <w:rsid w:val="00651F24"/>
    <w:rsid w:val="00651FFD"/>
    <w:rsid w:val="00653198"/>
    <w:rsid w:val="00653FCA"/>
    <w:rsid w:val="00656297"/>
    <w:rsid w:val="00656816"/>
    <w:rsid w:val="00656980"/>
    <w:rsid w:val="00656E7A"/>
    <w:rsid w:val="00656FF9"/>
    <w:rsid w:val="006579AF"/>
    <w:rsid w:val="006608A7"/>
    <w:rsid w:val="00660AFC"/>
    <w:rsid w:val="00660B39"/>
    <w:rsid w:val="00660DB0"/>
    <w:rsid w:val="00660EA1"/>
    <w:rsid w:val="0066155B"/>
    <w:rsid w:val="00661FFB"/>
    <w:rsid w:val="006628BA"/>
    <w:rsid w:val="00662CA4"/>
    <w:rsid w:val="00663959"/>
    <w:rsid w:val="00663B9B"/>
    <w:rsid w:val="00664436"/>
    <w:rsid w:val="00664975"/>
    <w:rsid w:val="006649A4"/>
    <w:rsid w:val="00664D77"/>
    <w:rsid w:val="00664E75"/>
    <w:rsid w:val="00665BF0"/>
    <w:rsid w:val="006661C9"/>
    <w:rsid w:val="006662BE"/>
    <w:rsid w:val="00666916"/>
    <w:rsid w:val="00666C7D"/>
    <w:rsid w:val="0066726D"/>
    <w:rsid w:val="00667537"/>
    <w:rsid w:val="00667ACC"/>
    <w:rsid w:val="00667AE1"/>
    <w:rsid w:val="00667B5C"/>
    <w:rsid w:val="0067057B"/>
    <w:rsid w:val="006705F0"/>
    <w:rsid w:val="006708AC"/>
    <w:rsid w:val="00670BDD"/>
    <w:rsid w:val="00670E83"/>
    <w:rsid w:val="006712A8"/>
    <w:rsid w:val="006719F8"/>
    <w:rsid w:val="006729FA"/>
    <w:rsid w:val="00672A68"/>
    <w:rsid w:val="00673799"/>
    <w:rsid w:val="00673A75"/>
    <w:rsid w:val="00673B8A"/>
    <w:rsid w:val="00673F95"/>
    <w:rsid w:val="00674329"/>
    <w:rsid w:val="00674B3F"/>
    <w:rsid w:val="006755B3"/>
    <w:rsid w:val="00675CC2"/>
    <w:rsid w:val="00675FC1"/>
    <w:rsid w:val="0067656A"/>
    <w:rsid w:val="00676570"/>
    <w:rsid w:val="00676861"/>
    <w:rsid w:val="00676B60"/>
    <w:rsid w:val="00676FF7"/>
    <w:rsid w:val="00677768"/>
    <w:rsid w:val="00677BF5"/>
    <w:rsid w:val="00677BFA"/>
    <w:rsid w:val="00680002"/>
    <w:rsid w:val="0068008C"/>
    <w:rsid w:val="00680D9A"/>
    <w:rsid w:val="00680FA1"/>
    <w:rsid w:val="00681012"/>
    <w:rsid w:val="00681198"/>
    <w:rsid w:val="00681336"/>
    <w:rsid w:val="006819B9"/>
    <w:rsid w:val="00682D62"/>
    <w:rsid w:val="006831D2"/>
    <w:rsid w:val="006835BD"/>
    <w:rsid w:val="006836C3"/>
    <w:rsid w:val="0068387D"/>
    <w:rsid w:val="00685E35"/>
    <w:rsid w:val="00686077"/>
    <w:rsid w:val="0068669B"/>
    <w:rsid w:val="006866AD"/>
    <w:rsid w:val="00686A15"/>
    <w:rsid w:val="00686F6A"/>
    <w:rsid w:val="0068718A"/>
    <w:rsid w:val="0068737C"/>
    <w:rsid w:val="0068768F"/>
    <w:rsid w:val="0068778C"/>
    <w:rsid w:val="006878DA"/>
    <w:rsid w:val="00687A9D"/>
    <w:rsid w:val="00687D39"/>
    <w:rsid w:val="00687E97"/>
    <w:rsid w:val="006902EE"/>
    <w:rsid w:val="00690771"/>
    <w:rsid w:val="00690B81"/>
    <w:rsid w:val="00690F13"/>
    <w:rsid w:val="00691024"/>
    <w:rsid w:val="00691406"/>
    <w:rsid w:val="0069147A"/>
    <w:rsid w:val="006914B7"/>
    <w:rsid w:val="00691770"/>
    <w:rsid w:val="006917BF"/>
    <w:rsid w:val="00691825"/>
    <w:rsid w:val="00691E16"/>
    <w:rsid w:val="006924F7"/>
    <w:rsid w:val="00692B1C"/>
    <w:rsid w:val="00692C6B"/>
    <w:rsid w:val="00692F01"/>
    <w:rsid w:val="00693726"/>
    <w:rsid w:val="00693C8A"/>
    <w:rsid w:val="00693F6A"/>
    <w:rsid w:val="00694A1F"/>
    <w:rsid w:val="00694C58"/>
    <w:rsid w:val="00694DE9"/>
    <w:rsid w:val="00694F63"/>
    <w:rsid w:val="006954DA"/>
    <w:rsid w:val="00695E0B"/>
    <w:rsid w:val="00696ADF"/>
    <w:rsid w:val="00697136"/>
    <w:rsid w:val="00697A90"/>
    <w:rsid w:val="00697E14"/>
    <w:rsid w:val="006A017A"/>
    <w:rsid w:val="006A1251"/>
    <w:rsid w:val="006A184C"/>
    <w:rsid w:val="006A18CC"/>
    <w:rsid w:val="006A2C2B"/>
    <w:rsid w:val="006A3127"/>
    <w:rsid w:val="006A318B"/>
    <w:rsid w:val="006A3660"/>
    <w:rsid w:val="006A384B"/>
    <w:rsid w:val="006A4AFA"/>
    <w:rsid w:val="006A5031"/>
    <w:rsid w:val="006A551A"/>
    <w:rsid w:val="006A592F"/>
    <w:rsid w:val="006A5F56"/>
    <w:rsid w:val="006A60E7"/>
    <w:rsid w:val="006A6355"/>
    <w:rsid w:val="006A69C2"/>
    <w:rsid w:val="006A6DB1"/>
    <w:rsid w:val="006A712A"/>
    <w:rsid w:val="006B107A"/>
    <w:rsid w:val="006B123F"/>
    <w:rsid w:val="006B170F"/>
    <w:rsid w:val="006B1A5E"/>
    <w:rsid w:val="006B26BC"/>
    <w:rsid w:val="006B2ABC"/>
    <w:rsid w:val="006B2D2D"/>
    <w:rsid w:val="006B305B"/>
    <w:rsid w:val="006B3481"/>
    <w:rsid w:val="006B4C6C"/>
    <w:rsid w:val="006B4CE4"/>
    <w:rsid w:val="006B5426"/>
    <w:rsid w:val="006B5CFA"/>
    <w:rsid w:val="006B6250"/>
    <w:rsid w:val="006B647B"/>
    <w:rsid w:val="006B66F8"/>
    <w:rsid w:val="006B68AA"/>
    <w:rsid w:val="006B6985"/>
    <w:rsid w:val="006B6C45"/>
    <w:rsid w:val="006B7336"/>
    <w:rsid w:val="006B75CE"/>
    <w:rsid w:val="006B763C"/>
    <w:rsid w:val="006B7A68"/>
    <w:rsid w:val="006B7AD6"/>
    <w:rsid w:val="006B7CD9"/>
    <w:rsid w:val="006C13F5"/>
    <w:rsid w:val="006C1C81"/>
    <w:rsid w:val="006C1D36"/>
    <w:rsid w:val="006C1DEB"/>
    <w:rsid w:val="006C1E09"/>
    <w:rsid w:val="006C2532"/>
    <w:rsid w:val="006C2BCE"/>
    <w:rsid w:val="006C2DE3"/>
    <w:rsid w:val="006C2E0C"/>
    <w:rsid w:val="006C3258"/>
    <w:rsid w:val="006C4010"/>
    <w:rsid w:val="006C453C"/>
    <w:rsid w:val="006C459C"/>
    <w:rsid w:val="006C460F"/>
    <w:rsid w:val="006C4ADE"/>
    <w:rsid w:val="006C4CAB"/>
    <w:rsid w:val="006C5B5B"/>
    <w:rsid w:val="006C63E1"/>
    <w:rsid w:val="006C67F1"/>
    <w:rsid w:val="006C7652"/>
    <w:rsid w:val="006D0776"/>
    <w:rsid w:val="006D0ECA"/>
    <w:rsid w:val="006D1096"/>
    <w:rsid w:val="006D1162"/>
    <w:rsid w:val="006D1382"/>
    <w:rsid w:val="006D16CE"/>
    <w:rsid w:val="006D1EBB"/>
    <w:rsid w:val="006D21D2"/>
    <w:rsid w:val="006D26D0"/>
    <w:rsid w:val="006D2BF5"/>
    <w:rsid w:val="006D34D8"/>
    <w:rsid w:val="006D46EB"/>
    <w:rsid w:val="006D4A68"/>
    <w:rsid w:val="006D4BC9"/>
    <w:rsid w:val="006D5747"/>
    <w:rsid w:val="006D65C8"/>
    <w:rsid w:val="006D65F5"/>
    <w:rsid w:val="006D6E98"/>
    <w:rsid w:val="006D7039"/>
    <w:rsid w:val="006D77B9"/>
    <w:rsid w:val="006D7802"/>
    <w:rsid w:val="006D7D75"/>
    <w:rsid w:val="006E0095"/>
    <w:rsid w:val="006E0A88"/>
    <w:rsid w:val="006E0DD4"/>
    <w:rsid w:val="006E141F"/>
    <w:rsid w:val="006E14DC"/>
    <w:rsid w:val="006E15D0"/>
    <w:rsid w:val="006E1CA0"/>
    <w:rsid w:val="006E2133"/>
    <w:rsid w:val="006E2E4C"/>
    <w:rsid w:val="006E2F50"/>
    <w:rsid w:val="006E3375"/>
    <w:rsid w:val="006E3400"/>
    <w:rsid w:val="006E3660"/>
    <w:rsid w:val="006E3A15"/>
    <w:rsid w:val="006E3E55"/>
    <w:rsid w:val="006E4423"/>
    <w:rsid w:val="006E4653"/>
    <w:rsid w:val="006E48B3"/>
    <w:rsid w:val="006E527A"/>
    <w:rsid w:val="006E5303"/>
    <w:rsid w:val="006E6CD5"/>
    <w:rsid w:val="006E7238"/>
    <w:rsid w:val="006E74D0"/>
    <w:rsid w:val="006E765D"/>
    <w:rsid w:val="006E769E"/>
    <w:rsid w:val="006E78F4"/>
    <w:rsid w:val="006E795D"/>
    <w:rsid w:val="006E7B4E"/>
    <w:rsid w:val="006F0092"/>
    <w:rsid w:val="006F0252"/>
    <w:rsid w:val="006F02C4"/>
    <w:rsid w:val="006F0A95"/>
    <w:rsid w:val="006F0DD8"/>
    <w:rsid w:val="006F12CD"/>
    <w:rsid w:val="006F180A"/>
    <w:rsid w:val="006F1AC4"/>
    <w:rsid w:val="006F1B94"/>
    <w:rsid w:val="006F1C4F"/>
    <w:rsid w:val="006F22BC"/>
    <w:rsid w:val="006F242F"/>
    <w:rsid w:val="006F2FF4"/>
    <w:rsid w:val="006F315A"/>
    <w:rsid w:val="006F33B0"/>
    <w:rsid w:val="006F3851"/>
    <w:rsid w:val="006F4B65"/>
    <w:rsid w:val="006F4CCB"/>
    <w:rsid w:val="006F50BF"/>
    <w:rsid w:val="006F5CFB"/>
    <w:rsid w:val="006F6666"/>
    <w:rsid w:val="006F6673"/>
    <w:rsid w:val="006F6AFF"/>
    <w:rsid w:val="006F7806"/>
    <w:rsid w:val="00700FB4"/>
    <w:rsid w:val="0070151E"/>
    <w:rsid w:val="0070219F"/>
    <w:rsid w:val="007024FD"/>
    <w:rsid w:val="00702759"/>
    <w:rsid w:val="007029DC"/>
    <w:rsid w:val="00703235"/>
    <w:rsid w:val="00703278"/>
    <w:rsid w:val="007038AD"/>
    <w:rsid w:val="00703991"/>
    <w:rsid w:val="00703C36"/>
    <w:rsid w:val="007044CD"/>
    <w:rsid w:val="00704565"/>
    <w:rsid w:val="00705B2C"/>
    <w:rsid w:val="007064B7"/>
    <w:rsid w:val="00706CA5"/>
    <w:rsid w:val="00706F13"/>
    <w:rsid w:val="00710346"/>
    <w:rsid w:val="0071061A"/>
    <w:rsid w:val="00710AD2"/>
    <w:rsid w:val="00711490"/>
    <w:rsid w:val="0071157A"/>
    <w:rsid w:val="0071189B"/>
    <w:rsid w:val="007118DD"/>
    <w:rsid w:val="0071262D"/>
    <w:rsid w:val="00712C9F"/>
    <w:rsid w:val="00713C9C"/>
    <w:rsid w:val="007146CB"/>
    <w:rsid w:val="0071519C"/>
    <w:rsid w:val="00715906"/>
    <w:rsid w:val="00715FFB"/>
    <w:rsid w:val="0071609A"/>
    <w:rsid w:val="0071653F"/>
    <w:rsid w:val="0071658F"/>
    <w:rsid w:val="0071668B"/>
    <w:rsid w:val="007171A9"/>
    <w:rsid w:val="0072026E"/>
    <w:rsid w:val="00720A38"/>
    <w:rsid w:val="00720AE1"/>
    <w:rsid w:val="00720B06"/>
    <w:rsid w:val="00721070"/>
    <w:rsid w:val="00721479"/>
    <w:rsid w:val="007216F3"/>
    <w:rsid w:val="007217E8"/>
    <w:rsid w:val="00721912"/>
    <w:rsid w:val="00721D58"/>
    <w:rsid w:val="0072235B"/>
    <w:rsid w:val="00722743"/>
    <w:rsid w:val="00722ACB"/>
    <w:rsid w:val="00722F5E"/>
    <w:rsid w:val="00722F98"/>
    <w:rsid w:val="00723449"/>
    <w:rsid w:val="007238C8"/>
    <w:rsid w:val="00723F52"/>
    <w:rsid w:val="00724D75"/>
    <w:rsid w:val="00725370"/>
    <w:rsid w:val="007257A8"/>
    <w:rsid w:val="00726E09"/>
    <w:rsid w:val="00727774"/>
    <w:rsid w:val="00730170"/>
    <w:rsid w:val="00731055"/>
    <w:rsid w:val="00731726"/>
    <w:rsid w:val="00731A70"/>
    <w:rsid w:val="0073200B"/>
    <w:rsid w:val="00733103"/>
    <w:rsid w:val="007340B3"/>
    <w:rsid w:val="00734212"/>
    <w:rsid w:val="007346C9"/>
    <w:rsid w:val="0073477F"/>
    <w:rsid w:val="00734E45"/>
    <w:rsid w:val="007353B8"/>
    <w:rsid w:val="00735531"/>
    <w:rsid w:val="00735671"/>
    <w:rsid w:val="00736763"/>
    <w:rsid w:val="007374DF"/>
    <w:rsid w:val="00737D33"/>
    <w:rsid w:val="00737F31"/>
    <w:rsid w:val="007404BB"/>
    <w:rsid w:val="007405D4"/>
    <w:rsid w:val="00740B4C"/>
    <w:rsid w:val="00740C8B"/>
    <w:rsid w:val="00740D64"/>
    <w:rsid w:val="00740F92"/>
    <w:rsid w:val="00741163"/>
    <w:rsid w:val="007411A8"/>
    <w:rsid w:val="007414F8"/>
    <w:rsid w:val="007416F4"/>
    <w:rsid w:val="007417CE"/>
    <w:rsid w:val="00741916"/>
    <w:rsid w:val="00741AF0"/>
    <w:rsid w:val="007421DC"/>
    <w:rsid w:val="00742291"/>
    <w:rsid w:val="007426C0"/>
    <w:rsid w:val="007426D7"/>
    <w:rsid w:val="00743297"/>
    <w:rsid w:val="00743877"/>
    <w:rsid w:val="00743A5E"/>
    <w:rsid w:val="00744298"/>
    <w:rsid w:val="007442FC"/>
    <w:rsid w:val="007449A6"/>
    <w:rsid w:val="007449E9"/>
    <w:rsid w:val="00744D22"/>
    <w:rsid w:val="007452B3"/>
    <w:rsid w:val="007454E9"/>
    <w:rsid w:val="00745BC6"/>
    <w:rsid w:val="00745D81"/>
    <w:rsid w:val="00745DA6"/>
    <w:rsid w:val="00745DC4"/>
    <w:rsid w:val="00746152"/>
    <w:rsid w:val="00746840"/>
    <w:rsid w:val="00746B86"/>
    <w:rsid w:val="00746E08"/>
    <w:rsid w:val="00747854"/>
    <w:rsid w:val="00747BE2"/>
    <w:rsid w:val="00747E9E"/>
    <w:rsid w:val="00750670"/>
    <w:rsid w:val="00750753"/>
    <w:rsid w:val="00750C8D"/>
    <w:rsid w:val="00750CA2"/>
    <w:rsid w:val="00751BEB"/>
    <w:rsid w:val="00751E36"/>
    <w:rsid w:val="00752860"/>
    <w:rsid w:val="00752BA6"/>
    <w:rsid w:val="0075387D"/>
    <w:rsid w:val="007552D7"/>
    <w:rsid w:val="00755320"/>
    <w:rsid w:val="00755908"/>
    <w:rsid w:val="00755DC7"/>
    <w:rsid w:val="00755DE8"/>
    <w:rsid w:val="007561C2"/>
    <w:rsid w:val="007579C2"/>
    <w:rsid w:val="007579EF"/>
    <w:rsid w:val="00760483"/>
    <w:rsid w:val="0076087D"/>
    <w:rsid w:val="00760DCD"/>
    <w:rsid w:val="0076131C"/>
    <w:rsid w:val="00761728"/>
    <w:rsid w:val="00761E48"/>
    <w:rsid w:val="00762260"/>
    <w:rsid w:val="00762DA0"/>
    <w:rsid w:val="00762DA9"/>
    <w:rsid w:val="00762E2B"/>
    <w:rsid w:val="007630AE"/>
    <w:rsid w:val="007631C5"/>
    <w:rsid w:val="0076359B"/>
    <w:rsid w:val="00763964"/>
    <w:rsid w:val="00763D2A"/>
    <w:rsid w:val="007645D9"/>
    <w:rsid w:val="00764730"/>
    <w:rsid w:val="00764DCF"/>
    <w:rsid w:val="00765D66"/>
    <w:rsid w:val="00765E22"/>
    <w:rsid w:val="00766668"/>
    <w:rsid w:val="00766EB0"/>
    <w:rsid w:val="00767317"/>
    <w:rsid w:val="0076768C"/>
    <w:rsid w:val="007703B9"/>
    <w:rsid w:val="00770A28"/>
    <w:rsid w:val="00770A94"/>
    <w:rsid w:val="00770C77"/>
    <w:rsid w:val="00770D25"/>
    <w:rsid w:val="00770D32"/>
    <w:rsid w:val="00770E92"/>
    <w:rsid w:val="00771005"/>
    <w:rsid w:val="0077157C"/>
    <w:rsid w:val="007717C4"/>
    <w:rsid w:val="00771C7A"/>
    <w:rsid w:val="00771D52"/>
    <w:rsid w:val="00772522"/>
    <w:rsid w:val="00773363"/>
    <w:rsid w:val="00773AA4"/>
    <w:rsid w:val="00773BE3"/>
    <w:rsid w:val="00773E3D"/>
    <w:rsid w:val="007742F0"/>
    <w:rsid w:val="0077474F"/>
    <w:rsid w:val="00774DA2"/>
    <w:rsid w:val="00774E53"/>
    <w:rsid w:val="00774F5D"/>
    <w:rsid w:val="00775276"/>
    <w:rsid w:val="00775619"/>
    <w:rsid w:val="00775A0E"/>
    <w:rsid w:val="007765E0"/>
    <w:rsid w:val="007766E9"/>
    <w:rsid w:val="00776815"/>
    <w:rsid w:val="00777AFC"/>
    <w:rsid w:val="00777B60"/>
    <w:rsid w:val="00777F24"/>
    <w:rsid w:val="007801E2"/>
    <w:rsid w:val="00780206"/>
    <w:rsid w:val="00780576"/>
    <w:rsid w:val="007808C7"/>
    <w:rsid w:val="00783A60"/>
    <w:rsid w:val="00783C68"/>
    <w:rsid w:val="00784CA5"/>
    <w:rsid w:val="00785390"/>
    <w:rsid w:val="00785F49"/>
    <w:rsid w:val="00786790"/>
    <w:rsid w:val="007868F3"/>
    <w:rsid w:val="00786D1A"/>
    <w:rsid w:val="00790215"/>
    <w:rsid w:val="007909E9"/>
    <w:rsid w:val="007910CF"/>
    <w:rsid w:val="0079110C"/>
    <w:rsid w:val="00791213"/>
    <w:rsid w:val="00791331"/>
    <w:rsid w:val="00791F75"/>
    <w:rsid w:val="00792F67"/>
    <w:rsid w:val="00793487"/>
    <w:rsid w:val="007937AB"/>
    <w:rsid w:val="007938D6"/>
    <w:rsid w:val="007938FD"/>
    <w:rsid w:val="0079395B"/>
    <w:rsid w:val="00793A9A"/>
    <w:rsid w:val="00793E18"/>
    <w:rsid w:val="007947C8"/>
    <w:rsid w:val="00794CE7"/>
    <w:rsid w:val="00795A3C"/>
    <w:rsid w:val="007962E4"/>
    <w:rsid w:val="00796693"/>
    <w:rsid w:val="00796A46"/>
    <w:rsid w:val="00796BCC"/>
    <w:rsid w:val="00796DF5"/>
    <w:rsid w:val="0079725B"/>
    <w:rsid w:val="007A008E"/>
    <w:rsid w:val="007A086A"/>
    <w:rsid w:val="007A0D54"/>
    <w:rsid w:val="007A0F92"/>
    <w:rsid w:val="007A0FD0"/>
    <w:rsid w:val="007A17F9"/>
    <w:rsid w:val="007A1EAB"/>
    <w:rsid w:val="007A1EED"/>
    <w:rsid w:val="007A2C87"/>
    <w:rsid w:val="007A3027"/>
    <w:rsid w:val="007A3050"/>
    <w:rsid w:val="007A3444"/>
    <w:rsid w:val="007A3F9A"/>
    <w:rsid w:val="007A430D"/>
    <w:rsid w:val="007A603D"/>
    <w:rsid w:val="007A6216"/>
    <w:rsid w:val="007A67CB"/>
    <w:rsid w:val="007A6F83"/>
    <w:rsid w:val="007A75CB"/>
    <w:rsid w:val="007A77E4"/>
    <w:rsid w:val="007A7B25"/>
    <w:rsid w:val="007B01A0"/>
    <w:rsid w:val="007B0CBE"/>
    <w:rsid w:val="007B0DE5"/>
    <w:rsid w:val="007B0FA7"/>
    <w:rsid w:val="007B13B9"/>
    <w:rsid w:val="007B1DC3"/>
    <w:rsid w:val="007B246C"/>
    <w:rsid w:val="007B262E"/>
    <w:rsid w:val="007B26DF"/>
    <w:rsid w:val="007B2899"/>
    <w:rsid w:val="007B2AF8"/>
    <w:rsid w:val="007B345B"/>
    <w:rsid w:val="007B3A66"/>
    <w:rsid w:val="007B3DA0"/>
    <w:rsid w:val="007B3FBD"/>
    <w:rsid w:val="007B3FE8"/>
    <w:rsid w:val="007B4313"/>
    <w:rsid w:val="007B45CC"/>
    <w:rsid w:val="007B51D6"/>
    <w:rsid w:val="007B583C"/>
    <w:rsid w:val="007B59DA"/>
    <w:rsid w:val="007B5BE5"/>
    <w:rsid w:val="007B5D20"/>
    <w:rsid w:val="007B5D47"/>
    <w:rsid w:val="007B5DAB"/>
    <w:rsid w:val="007B699F"/>
    <w:rsid w:val="007B6D6C"/>
    <w:rsid w:val="007B70EF"/>
    <w:rsid w:val="007B744C"/>
    <w:rsid w:val="007B784F"/>
    <w:rsid w:val="007B7D6E"/>
    <w:rsid w:val="007B7E88"/>
    <w:rsid w:val="007C0629"/>
    <w:rsid w:val="007C0EEF"/>
    <w:rsid w:val="007C1971"/>
    <w:rsid w:val="007C1A52"/>
    <w:rsid w:val="007C1BFF"/>
    <w:rsid w:val="007C2495"/>
    <w:rsid w:val="007C2F62"/>
    <w:rsid w:val="007C2FCB"/>
    <w:rsid w:val="007C3208"/>
    <w:rsid w:val="007C3B88"/>
    <w:rsid w:val="007C3F43"/>
    <w:rsid w:val="007C4456"/>
    <w:rsid w:val="007C44DE"/>
    <w:rsid w:val="007C454A"/>
    <w:rsid w:val="007C4A96"/>
    <w:rsid w:val="007C4BDE"/>
    <w:rsid w:val="007C4D26"/>
    <w:rsid w:val="007C501F"/>
    <w:rsid w:val="007C5245"/>
    <w:rsid w:val="007C5303"/>
    <w:rsid w:val="007C53E4"/>
    <w:rsid w:val="007C56E5"/>
    <w:rsid w:val="007C5BF3"/>
    <w:rsid w:val="007C614B"/>
    <w:rsid w:val="007D1164"/>
    <w:rsid w:val="007D134B"/>
    <w:rsid w:val="007D1B47"/>
    <w:rsid w:val="007D1BB8"/>
    <w:rsid w:val="007D1C9E"/>
    <w:rsid w:val="007D20CF"/>
    <w:rsid w:val="007D2769"/>
    <w:rsid w:val="007D276E"/>
    <w:rsid w:val="007D35EC"/>
    <w:rsid w:val="007D379A"/>
    <w:rsid w:val="007D3B57"/>
    <w:rsid w:val="007D3E15"/>
    <w:rsid w:val="007D42FB"/>
    <w:rsid w:val="007D52B2"/>
    <w:rsid w:val="007D53D2"/>
    <w:rsid w:val="007D5589"/>
    <w:rsid w:val="007D5886"/>
    <w:rsid w:val="007D5DF2"/>
    <w:rsid w:val="007D60B4"/>
    <w:rsid w:val="007D6277"/>
    <w:rsid w:val="007D6489"/>
    <w:rsid w:val="007D656A"/>
    <w:rsid w:val="007D6777"/>
    <w:rsid w:val="007D73D9"/>
    <w:rsid w:val="007D7427"/>
    <w:rsid w:val="007E010D"/>
    <w:rsid w:val="007E0415"/>
    <w:rsid w:val="007E0638"/>
    <w:rsid w:val="007E0760"/>
    <w:rsid w:val="007E1177"/>
    <w:rsid w:val="007E1713"/>
    <w:rsid w:val="007E1C39"/>
    <w:rsid w:val="007E2F2A"/>
    <w:rsid w:val="007E343E"/>
    <w:rsid w:val="007E3909"/>
    <w:rsid w:val="007E3D6C"/>
    <w:rsid w:val="007E4520"/>
    <w:rsid w:val="007E48DE"/>
    <w:rsid w:val="007E4B11"/>
    <w:rsid w:val="007E4EB2"/>
    <w:rsid w:val="007E5112"/>
    <w:rsid w:val="007E5307"/>
    <w:rsid w:val="007E553A"/>
    <w:rsid w:val="007E5568"/>
    <w:rsid w:val="007E55DD"/>
    <w:rsid w:val="007E6494"/>
    <w:rsid w:val="007E65F4"/>
    <w:rsid w:val="007E6662"/>
    <w:rsid w:val="007E6A2F"/>
    <w:rsid w:val="007E6B83"/>
    <w:rsid w:val="007E6B87"/>
    <w:rsid w:val="007E6CC1"/>
    <w:rsid w:val="007E7351"/>
    <w:rsid w:val="007F0694"/>
    <w:rsid w:val="007F0CEA"/>
    <w:rsid w:val="007F0FB8"/>
    <w:rsid w:val="007F2850"/>
    <w:rsid w:val="007F2A78"/>
    <w:rsid w:val="007F3147"/>
    <w:rsid w:val="007F34B7"/>
    <w:rsid w:val="007F4329"/>
    <w:rsid w:val="007F4C9C"/>
    <w:rsid w:val="007F50CA"/>
    <w:rsid w:val="007F51D8"/>
    <w:rsid w:val="007F5A06"/>
    <w:rsid w:val="007F5C80"/>
    <w:rsid w:val="007F6241"/>
    <w:rsid w:val="007F6787"/>
    <w:rsid w:val="007F6C51"/>
    <w:rsid w:val="007F6D1A"/>
    <w:rsid w:val="007F72AF"/>
    <w:rsid w:val="007F75CA"/>
    <w:rsid w:val="007F7B66"/>
    <w:rsid w:val="00800962"/>
    <w:rsid w:val="00800E14"/>
    <w:rsid w:val="008010C7"/>
    <w:rsid w:val="00801952"/>
    <w:rsid w:val="00801C1C"/>
    <w:rsid w:val="00802394"/>
    <w:rsid w:val="0080267C"/>
    <w:rsid w:val="00802B38"/>
    <w:rsid w:val="00802C6B"/>
    <w:rsid w:val="00803C50"/>
    <w:rsid w:val="00803FF6"/>
    <w:rsid w:val="0080484E"/>
    <w:rsid w:val="00805002"/>
    <w:rsid w:val="008058B0"/>
    <w:rsid w:val="00805DCF"/>
    <w:rsid w:val="00805FD7"/>
    <w:rsid w:val="00806015"/>
    <w:rsid w:val="0080606E"/>
    <w:rsid w:val="00806594"/>
    <w:rsid w:val="00806D30"/>
    <w:rsid w:val="0080711D"/>
    <w:rsid w:val="00807824"/>
    <w:rsid w:val="00807955"/>
    <w:rsid w:val="00807AE3"/>
    <w:rsid w:val="00807C7B"/>
    <w:rsid w:val="00807ECE"/>
    <w:rsid w:val="00810A98"/>
    <w:rsid w:val="008110A7"/>
    <w:rsid w:val="008111D7"/>
    <w:rsid w:val="0081195B"/>
    <w:rsid w:val="00812C95"/>
    <w:rsid w:val="00813B24"/>
    <w:rsid w:val="00814267"/>
    <w:rsid w:val="0081428C"/>
    <w:rsid w:val="00814596"/>
    <w:rsid w:val="00814872"/>
    <w:rsid w:val="00814890"/>
    <w:rsid w:val="00814CA5"/>
    <w:rsid w:val="00814CD4"/>
    <w:rsid w:val="00814D5A"/>
    <w:rsid w:val="00814FF4"/>
    <w:rsid w:val="0081536A"/>
    <w:rsid w:val="008157A8"/>
    <w:rsid w:val="00815D29"/>
    <w:rsid w:val="00815E12"/>
    <w:rsid w:val="008160EE"/>
    <w:rsid w:val="008163C4"/>
    <w:rsid w:val="00816422"/>
    <w:rsid w:val="008166EA"/>
    <w:rsid w:val="00816FCD"/>
    <w:rsid w:val="00817FB3"/>
    <w:rsid w:val="0082027E"/>
    <w:rsid w:val="00820477"/>
    <w:rsid w:val="00820AB8"/>
    <w:rsid w:val="00821860"/>
    <w:rsid w:val="008219D6"/>
    <w:rsid w:val="00821A26"/>
    <w:rsid w:val="00821FAA"/>
    <w:rsid w:val="008224A8"/>
    <w:rsid w:val="0082293C"/>
    <w:rsid w:val="00822C10"/>
    <w:rsid w:val="008236C2"/>
    <w:rsid w:val="00823D9B"/>
    <w:rsid w:val="00823FDB"/>
    <w:rsid w:val="0082441C"/>
    <w:rsid w:val="00824513"/>
    <w:rsid w:val="00824564"/>
    <w:rsid w:val="00824B07"/>
    <w:rsid w:val="00824E57"/>
    <w:rsid w:val="00825134"/>
    <w:rsid w:val="0082568F"/>
    <w:rsid w:val="0082633F"/>
    <w:rsid w:val="00826A98"/>
    <w:rsid w:val="00826D62"/>
    <w:rsid w:val="00827C70"/>
    <w:rsid w:val="00830054"/>
    <w:rsid w:val="008301BF"/>
    <w:rsid w:val="0083076C"/>
    <w:rsid w:val="00830819"/>
    <w:rsid w:val="0083127E"/>
    <w:rsid w:val="00831805"/>
    <w:rsid w:val="00831910"/>
    <w:rsid w:val="00831BE3"/>
    <w:rsid w:val="00833A2A"/>
    <w:rsid w:val="00833A47"/>
    <w:rsid w:val="00833AAD"/>
    <w:rsid w:val="008340E2"/>
    <w:rsid w:val="008346EC"/>
    <w:rsid w:val="008348A7"/>
    <w:rsid w:val="00834F74"/>
    <w:rsid w:val="008357EA"/>
    <w:rsid w:val="008359FE"/>
    <w:rsid w:val="00836650"/>
    <w:rsid w:val="00836CB5"/>
    <w:rsid w:val="008372F4"/>
    <w:rsid w:val="0083778A"/>
    <w:rsid w:val="008379A3"/>
    <w:rsid w:val="00837C45"/>
    <w:rsid w:val="00837D06"/>
    <w:rsid w:val="00837E48"/>
    <w:rsid w:val="00837E7C"/>
    <w:rsid w:val="00840129"/>
    <w:rsid w:val="0084088F"/>
    <w:rsid w:val="00840AFF"/>
    <w:rsid w:val="00840B36"/>
    <w:rsid w:val="0084108F"/>
    <w:rsid w:val="0084117B"/>
    <w:rsid w:val="00841393"/>
    <w:rsid w:val="0084150F"/>
    <w:rsid w:val="00841F3A"/>
    <w:rsid w:val="00842406"/>
    <w:rsid w:val="00842CCC"/>
    <w:rsid w:val="008430B4"/>
    <w:rsid w:val="00843355"/>
    <w:rsid w:val="008435CF"/>
    <w:rsid w:val="0084360A"/>
    <w:rsid w:val="00843BB6"/>
    <w:rsid w:val="008459D5"/>
    <w:rsid w:val="00845D78"/>
    <w:rsid w:val="00845ED5"/>
    <w:rsid w:val="008463C4"/>
    <w:rsid w:val="008468E7"/>
    <w:rsid w:val="008469B1"/>
    <w:rsid w:val="00846BE2"/>
    <w:rsid w:val="00847490"/>
    <w:rsid w:val="00847819"/>
    <w:rsid w:val="00847A37"/>
    <w:rsid w:val="008503CE"/>
    <w:rsid w:val="00850489"/>
    <w:rsid w:val="00850685"/>
    <w:rsid w:val="00850B25"/>
    <w:rsid w:val="00850EEE"/>
    <w:rsid w:val="00850F52"/>
    <w:rsid w:val="0085153F"/>
    <w:rsid w:val="008519E5"/>
    <w:rsid w:val="00851E5C"/>
    <w:rsid w:val="00852496"/>
    <w:rsid w:val="00853098"/>
    <w:rsid w:val="008538B7"/>
    <w:rsid w:val="008539C2"/>
    <w:rsid w:val="00853A60"/>
    <w:rsid w:val="00853C15"/>
    <w:rsid w:val="008541A0"/>
    <w:rsid w:val="008545CB"/>
    <w:rsid w:val="00854E1C"/>
    <w:rsid w:val="00854FBD"/>
    <w:rsid w:val="0085503D"/>
    <w:rsid w:val="00855EC3"/>
    <w:rsid w:val="00855F52"/>
    <w:rsid w:val="0085616B"/>
    <w:rsid w:val="0085682C"/>
    <w:rsid w:val="00856B35"/>
    <w:rsid w:val="00856CC8"/>
    <w:rsid w:val="00856F4C"/>
    <w:rsid w:val="00856FF0"/>
    <w:rsid w:val="00857372"/>
    <w:rsid w:val="00857C9C"/>
    <w:rsid w:val="00861641"/>
    <w:rsid w:val="00861904"/>
    <w:rsid w:val="00861B1C"/>
    <w:rsid w:val="0086213D"/>
    <w:rsid w:val="008621F6"/>
    <w:rsid w:val="00862376"/>
    <w:rsid w:val="00862919"/>
    <w:rsid w:val="0086325B"/>
    <w:rsid w:val="0086416E"/>
    <w:rsid w:val="00864894"/>
    <w:rsid w:val="0086494F"/>
    <w:rsid w:val="00864AD4"/>
    <w:rsid w:val="00865279"/>
    <w:rsid w:val="008658B9"/>
    <w:rsid w:val="00865D70"/>
    <w:rsid w:val="00865DA2"/>
    <w:rsid w:val="00865EE3"/>
    <w:rsid w:val="008661EF"/>
    <w:rsid w:val="00866265"/>
    <w:rsid w:val="0086760E"/>
    <w:rsid w:val="0087026C"/>
    <w:rsid w:val="008704AE"/>
    <w:rsid w:val="00870512"/>
    <w:rsid w:val="00870BD3"/>
    <w:rsid w:val="00870BF4"/>
    <w:rsid w:val="00870EEE"/>
    <w:rsid w:val="008710E0"/>
    <w:rsid w:val="008713A0"/>
    <w:rsid w:val="00871613"/>
    <w:rsid w:val="00872287"/>
    <w:rsid w:val="00872439"/>
    <w:rsid w:val="008725D9"/>
    <w:rsid w:val="0087269E"/>
    <w:rsid w:val="00872730"/>
    <w:rsid w:val="00872C4F"/>
    <w:rsid w:val="00872CED"/>
    <w:rsid w:val="0087320A"/>
    <w:rsid w:val="008736F7"/>
    <w:rsid w:val="008743DC"/>
    <w:rsid w:val="00874410"/>
    <w:rsid w:val="00874568"/>
    <w:rsid w:val="008747CB"/>
    <w:rsid w:val="00874BD6"/>
    <w:rsid w:val="008762D9"/>
    <w:rsid w:val="00876368"/>
    <w:rsid w:val="00876472"/>
    <w:rsid w:val="0087671C"/>
    <w:rsid w:val="00877228"/>
    <w:rsid w:val="00877EE9"/>
    <w:rsid w:val="00877F21"/>
    <w:rsid w:val="0088015D"/>
    <w:rsid w:val="0088059F"/>
    <w:rsid w:val="00880644"/>
    <w:rsid w:val="00880730"/>
    <w:rsid w:val="00880934"/>
    <w:rsid w:val="00880DCA"/>
    <w:rsid w:val="0088112E"/>
    <w:rsid w:val="0088151E"/>
    <w:rsid w:val="008817B0"/>
    <w:rsid w:val="00881944"/>
    <w:rsid w:val="00881DC6"/>
    <w:rsid w:val="00881E2D"/>
    <w:rsid w:val="00881EE7"/>
    <w:rsid w:val="00881FAB"/>
    <w:rsid w:val="008832EB"/>
    <w:rsid w:val="008837E8"/>
    <w:rsid w:val="00883F3A"/>
    <w:rsid w:val="00884458"/>
    <w:rsid w:val="008845DC"/>
    <w:rsid w:val="00884719"/>
    <w:rsid w:val="008847DE"/>
    <w:rsid w:val="00884B39"/>
    <w:rsid w:val="00884F45"/>
    <w:rsid w:val="00884FF1"/>
    <w:rsid w:val="008869E5"/>
    <w:rsid w:val="00886B4D"/>
    <w:rsid w:val="008876B1"/>
    <w:rsid w:val="00887B2E"/>
    <w:rsid w:val="00887B83"/>
    <w:rsid w:val="00887BEE"/>
    <w:rsid w:val="00887F1C"/>
    <w:rsid w:val="0089013A"/>
    <w:rsid w:val="008906F7"/>
    <w:rsid w:val="00890A77"/>
    <w:rsid w:val="00890C2B"/>
    <w:rsid w:val="0089150C"/>
    <w:rsid w:val="00891598"/>
    <w:rsid w:val="00891C89"/>
    <w:rsid w:val="00891CCB"/>
    <w:rsid w:val="00891E87"/>
    <w:rsid w:val="008927B8"/>
    <w:rsid w:val="00892E4A"/>
    <w:rsid w:val="008930DD"/>
    <w:rsid w:val="008932CE"/>
    <w:rsid w:val="008935A3"/>
    <w:rsid w:val="00893C7A"/>
    <w:rsid w:val="0089410D"/>
    <w:rsid w:val="00894199"/>
    <w:rsid w:val="008945BA"/>
    <w:rsid w:val="00894A25"/>
    <w:rsid w:val="00894AFA"/>
    <w:rsid w:val="008955D7"/>
    <w:rsid w:val="0089606A"/>
    <w:rsid w:val="00896094"/>
    <w:rsid w:val="008961AF"/>
    <w:rsid w:val="008962D8"/>
    <w:rsid w:val="00896C96"/>
    <w:rsid w:val="00896EE2"/>
    <w:rsid w:val="00897115"/>
    <w:rsid w:val="00897691"/>
    <w:rsid w:val="00897885"/>
    <w:rsid w:val="00897F37"/>
    <w:rsid w:val="008A0466"/>
    <w:rsid w:val="008A04D1"/>
    <w:rsid w:val="008A064B"/>
    <w:rsid w:val="008A094F"/>
    <w:rsid w:val="008A0F77"/>
    <w:rsid w:val="008A0FE2"/>
    <w:rsid w:val="008A1409"/>
    <w:rsid w:val="008A1922"/>
    <w:rsid w:val="008A1A74"/>
    <w:rsid w:val="008A2A71"/>
    <w:rsid w:val="008A2CF9"/>
    <w:rsid w:val="008A3B1C"/>
    <w:rsid w:val="008A3CE1"/>
    <w:rsid w:val="008A46FB"/>
    <w:rsid w:val="008A50B7"/>
    <w:rsid w:val="008A559F"/>
    <w:rsid w:val="008A5C94"/>
    <w:rsid w:val="008A5E01"/>
    <w:rsid w:val="008A603A"/>
    <w:rsid w:val="008A674E"/>
    <w:rsid w:val="008A6CD7"/>
    <w:rsid w:val="008A77A7"/>
    <w:rsid w:val="008A790A"/>
    <w:rsid w:val="008A7CFD"/>
    <w:rsid w:val="008B006D"/>
    <w:rsid w:val="008B0701"/>
    <w:rsid w:val="008B0A2A"/>
    <w:rsid w:val="008B0CC5"/>
    <w:rsid w:val="008B1208"/>
    <w:rsid w:val="008B1AC6"/>
    <w:rsid w:val="008B1FD7"/>
    <w:rsid w:val="008B3071"/>
    <w:rsid w:val="008B30E4"/>
    <w:rsid w:val="008B37B5"/>
    <w:rsid w:val="008B3AC2"/>
    <w:rsid w:val="008B3E27"/>
    <w:rsid w:val="008B448F"/>
    <w:rsid w:val="008B4865"/>
    <w:rsid w:val="008B4982"/>
    <w:rsid w:val="008B4E62"/>
    <w:rsid w:val="008B5CD3"/>
    <w:rsid w:val="008B5DA7"/>
    <w:rsid w:val="008B638E"/>
    <w:rsid w:val="008B669F"/>
    <w:rsid w:val="008B67C5"/>
    <w:rsid w:val="008B6F72"/>
    <w:rsid w:val="008B7855"/>
    <w:rsid w:val="008B78B5"/>
    <w:rsid w:val="008B792D"/>
    <w:rsid w:val="008C014E"/>
    <w:rsid w:val="008C0B22"/>
    <w:rsid w:val="008C13A8"/>
    <w:rsid w:val="008C2060"/>
    <w:rsid w:val="008C2574"/>
    <w:rsid w:val="008C3280"/>
    <w:rsid w:val="008C38D2"/>
    <w:rsid w:val="008C4159"/>
    <w:rsid w:val="008C44A9"/>
    <w:rsid w:val="008C44C0"/>
    <w:rsid w:val="008C4C42"/>
    <w:rsid w:val="008C534D"/>
    <w:rsid w:val="008C5543"/>
    <w:rsid w:val="008C5BD2"/>
    <w:rsid w:val="008C5E10"/>
    <w:rsid w:val="008C61D1"/>
    <w:rsid w:val="008C6361"/>
    <w:rsid w:val="008C6517"/>
    <w:rsid w:val="008C700B"/>
    <w:rsid w:val="008C7C5C"/>
    <w:rsid w:val="008C7C86"/>
    <w:rsid w:val="008C7D38"/>
    <w:rsid w:val="008C7EC2"/>
    <w:rsid w:val="008D0070"/>
    <w:rsid w:val="008D0720"/>
    <w:rsid w:val="008D0BA2"/>
    <w:rsid w:val="008D132B"/>
    <w:rsid w:val="008D139C"/>
    <w:rsid w:val="008D139F"/>
    <w:rsid w:val="008D14A0"/>
    <w:rsid w:val="008D1579"/>
    <w:rsid w:val="008D177A"/>
    <w:rsid w:val="008D36FA"/>
    <w:rsid w:val="008D39AF"/>
    <w:rsid w:val="008D3B82"/>
    <w:rsid w:val="008D413B"/>
    <w:rsid w:val="008D4896"/>
    <w:rsid w:val="008D4AB9"/>
    <w:rsid w:val="008D4B46"/>
    <w:rsid w:val="008D4BBA"/>
    <w:rsid w:val="008D639C"/>
    <w:rsid w:val="008D6BCC"/>
    <w:rsid w:val="008D6CAE"/>
    <w:rsid w:val="008D73A3"/>
    <w:rsid w:val="008D7658"/>
    <w:rsid w:val="008D7711"/>
    <w:rsid w:val="008E0165"/>
    <w:rsid w:val="008E034E"/>
    <w:rsid w:val="008E03D3"/>
    <w:rsid w:val="008E06F2"/>
    <w:rsid w:val="008E14AA"/>
    <w:rsid w:val="008E23EF"/>
    <w:rsid w:val="008E2A93"/>
    <w:rsid w:val="008E30DD"/>
    <w:rsid w:val="008E320D"/>
    <w:rsid w:val="008E3301"/>
    <w:rsid w:val="008E376D"/>
    <w:rsid w:val="008E3BAA"/>
    <w:rsid w:val="008E3D6B"/>
    <w:rsid w:val="008E4018"/>
    <w:rsid w:val="008E4538"/>
    <w:rsid w:val="008E4C83"/>
    <w:rsid w:val="008E572E"/>
    <w:rsid w:val="008E5843"/>
    <w:rsid w:val="008E59D5"/>
    <w:rsid w:val="008E5A0E"/>
    <w:rsid w:val="008E61BD"/>
    <w:rsid w:val="008E6C4A"/>
    <w:rsid w:val="008E7188"/>
    <w:rsid w:val="008E71CB"/>
    <w:rsid w:val="008E7E03"/>
    <w:rsid w:val="008F0100"/>
    <w:rsid w:val="008F02BF"/>
    <w:rsid w:val="008F044C"/>
    <w:rsid w:val="008F06F9"/>
    <w:rsid w:val="008F0A00"/>
    <w:rsid w:val="008F13A7"/>
    <w:rsid w:val="008F1598"/>
    <w:rsid w:val="008F1725"/>
    <w:rsid w:val="008F1F7C"/>
    <w:rsid w:val="008F26BD"/>
    <w:rsid w:val="008F2E7F"/>
    <w:rsid w:val="008F2FFD"/>
    <w:rsid w:val="008F34B0"/>
    <w:rsid w:val="008F36CD"/>
    <w:rsid w:val="008F3BC0"/>
    <w:rsid w:val="008F3FAC"/>
    <w:rsid w:val="008F4648"/>
    <w:rsid w:val="008F4967"/>
    <w:rsid w:val="008F4AF4"/>
    <w:rsid w:val="008F4B46"/>
    <w:rsid w:val="008F4EF3"/>
    <w:rsid w:val="008F6546"/>
    <w:rsid w:val="008F654B"/>
    <w:rsid w:val="008F666E"/>
    <w:rsid w:val="008F6B24"/>
    <w:rsid w:val="008F6B3F"/>
    <w:rsid w:val="008F6D76"/>
    <w:rsid w:val="008F6EB2"/>
    <w:rsid w:val="008F6FF8"/>
    <w:rsid w:val="008F701A"/>
    <w:rsid w:val="009001B3"/>
    <w:rsid w:val="009001B9"/>
    <w:rsid w:val="009007AB"/>
    <w:rsid w:val="009008A0"/>
    <w:rsid w:val="009008E6"/>
    <w:rsid w:val="00900C17"/>
    <w:rsid w:val="00900F2D"/>
    <w:rsid w:val="00900F40"/>
    <w:rsid w:val="00902605"/>
    <w:rsid w:val="009028DD"/>
    <w:rsid w:val="00902EE8"/>
    <w:rsid w:val="00902FB9"/>
    <w:rsid w:val="00903058"/>
    <w:rsid w:val="00903223"/>
    <w:rsid w:val="009039F5"/>
    <w:rsid w:val="00903D64"/>
    <w:rsid w:val="0090406D"/>
    <w:rsid w:val="0090543E"/>
    <w:rsid w:val="00905553"/>
    <w:rsid w:val="00905797"/>
    <w:rsid w:val="009057DA"/>
    <w:rsid w:val="00905AE8"/>
    <w:rsid w:val="00905CBA"/>
    <w:rsid w:val="00905D1B"/>
    <w:rsid w:val="009060EB"/>
    <w:rsid w:val="0090623B"/>
    <w:rsid w:val="0090649F"/>
    <w:rsid w:val="00906502"/>
    <w:rsid w:val="00906B12"/>
    <w:rsid w:val="00906CBF"/>
    <w:rsid w:val="00906DFA"/>
    <w:rsid w:val="00906E43"/>
    <w:rsid w:val="00907174"/>
    <w:rsid w:val="0090732C"/>
    <w:rsid w:val="009074E4"/>
    <w:rsid w:val="00907E7E"/>
    <w:rsid w:val="00907EC5"/>
    <w:rsid w:val="00910F36"/>
    <w:rsid w:val="00911B49"/>
    <w:rsid w:val="00911D6C"/>
    <w:rsid w:val="00911F92"/>
    <w:rsid w:val="0091244C"/>
    <w:rsid w:val="00912847"/>
    <w:rsid w:val="00912869"/>
    <w:rsid w:val="009132BB"/>
    <w:rsid w:val="00913539"/>
    <w:rsid w:val="00913A57"/>
    <w:rsid w:val="00914874"/>
    <w:rsid w:val="00915593"/>
    <w:rsid w:val="009158B7"/>
    <w:rsid w:val="00915BB4"/>
    <w:rsid w:val="00915F00"/>
    <w:rsid w:val="009160EA"/>
    <w:rsid w:val="009162EB"/>
    <w:rsid w:val="00916923"/>
    <w:rsid w:val="00917176"/>
    <w:rsid w:val="009175D2"/>
    <w:rsid w:val="009176F0"/>
    <w:rsid w:val="00917764"/>
    <w:rsid w:val="0091780D"/>
    <w:rsid w:val="009208AD"/>
    <w:rsid w:val="00920DDD"/>
    <w:rsid w:val="00921148"/>
    <w:rsid w:val="00921B7D"/>
    <w:rsid w:val="00921E61"/>
    <w:rsid w:val="00922007"/>
    <w:rsid w:val="009224A9"/>
    <w:rsid w:val="00922922"/>
    <w:rsid w:val="009229BE"/>
    <w:rsid w:val="00922BCF"/>
    <w:rsid w:val="009238A4"/>
    <w:rsid w:val="0092397D"/>
    <w:rsid w:val="009240E2"/>
    <w:rsid w:val="00924C7F"/>
    <w:rsid w:val="0092501A"/>
    <w:rsid w:val="009251BD"/>
    <w:rsid w:val="009252B1"/>
    <w:rsid w:val="009252FD"/>
    <w:rsid w:val="00925323"/>
    <w:rsid w:val="0092555C"/>
    <w:rsid w:val="00925E2B"/>
    <w:rsid w:val="009261B5"/>
    <w:rsid w:val="00926809"/>
    <w:rsid w:val="0092686C"/>
    <w:rsid w:val="0092691D"/>
    <w:rsid w:val="00926B49"/>
    <w:rsid w:val="00926DED"/>
    <w:rsid w:val="00927227"/>
    <w:rsid w:val="009275E7"/>
    <w:rsid w:val="009279DB"/>
    <w:rsid w:val="00927B32"/>
    <w:rsid w:val="00927D0A"/>
    <w:rsid w:val="009306C7"/>
    <w:rsid w:val="00930E2C"/>
    <w:rsid w:val="00931039"/>
    <w:rsid w:val="00931212"/>
    <w:rsid w:val="00931845"/>
    <w:rsid w:val="00931DCE"/>
    <w:rsid w:val="00931F09"/>
    <w:rsid w:val="009321F5"/>
    <w:rsid w:val="0093233C"/>
    <w:rsid w:val="009323FB"/>
    <w:rsid w:val="0093273B"/>
    <w:rsid w:val="00932880"/>
    <w:rsid w:val="00932B02"/>
    <w:rsid w:val="00932D3D"/>
    <w:rsid w:val="00932D99"/>
    <w:rsid w:val="009330E0"/>
    <w:rsid w:val="00933121"/>
    <w:rsid w:val="009331B0"/>
    <w:rsid w:val="00934CE6"/>
    <w:rsid w:val="00935169"/>
    <w:rsid w:val="009352A9"/>
    <w:rsid w:val="00935449"/>
    <w:rsid w:val="0093581B"/>
    <w:rsid w:val="00935C99"/>
    <w:rsid w:val="009362A6"/>
    <w:rsid w:val="00936D79"/>
    <w:rsid w:val="0093714E"/>
    <w:rsid w:val="0093718F"/>
    <w:rsid w:val="0093734D"/>
    <w:rsid w:val="009373B1"/>
    <w:rsid w:val="00937649"/>
    <w:rsid w:val="009376BD"/>
    <w:rsid w:val="009379DE"/>
    <w:rsid w:val="0094056B"/>
    <w:rsid w:val="00941233"/>
    <w:rsid w:val="00941B8F"/>
    <w:rsid w:val="00942286"/>
    <w:rsid w:val="0094280A"/>
    <w:rsid w:val="00942A82"/>
    <w:rsid w:val="00942AB3"/>
    <w:rsid w:val="00942BAC"/>
    <w:rsid w:val="00943780"/>
    <w:rsid w:val="0094389E"/>
    <w:rsid w:val="009438A9"/>
    <w:rsid w:val="00943B29"/>
    <w:rsid w:val="00943E34"/>
    <w:rsid w:val="00943E9F"/>
    <w:rsid w:val="009440D9"/>
    <w:rsid w:val="0094464E"/>
    <w:rsid w:val="0094468D"/>
    <w:rsid w:val="00946033"/>
    <w:rsid w:val="0094620F"/>
    <w:rsid w:val="009462FE"/>
    <w:rsid w:val="009469A1"/>
    <w:rsid w:val="00947377"/>
    <w:rsid w:val="00950371"/>
    <w:rsid w:val="009503C0"/>
    <w:rsid w:val="00950AD0"/>
    <w:rsid w:val="00950D0C"/>
    <w:rsid w:val="009518A0"/>
    <w:rsid w:val="00951978"/>
    <w:rsid w:val="009522B6"/>
    <w:rsid w:val="009528C6"/>
    <w:rsid w:val="00952B20"/>
    <w:rsid w:val="0095331E"/>
    <w:rsid w:val="00954B40"/>
    <w:rsid w:val="00954DCD"/>
    <w:rsid w:val="00954E23"/>
    <w:rsid w:val="00955746"/>
    <w:rsid w:val="00955B9A"/>
    <w:rsid w:val="00955DF5"/>
    <w:rsid w:val="009560AE"/>
    <w:rsid w:val="00956486"/>
    <w:rsid w:val="00956596"/>
    <w:rsid w:val="00956745"/>
    <w:rsid w:val="00956879"/>
    <w:rsid w:val="0096049E"/>
    <w:rsid w:val="009604CB"/>
    <w:rsid w:val="009607E9"/>
    <w:rsid w:val="00961003"/>
    <w:rsid w:val="0096186E"/>
    <w:rsid w:val="00961ABA"/>
    <w:rsid w:val="00961C07"/>
    <w:rsid w:val="00962026"/>
    <w:rsid w:val="00962096"/>
    <w:rsid w:val="0096213C"/>
    <w:rsid w:val="0096230E"/>
    <w:rsid w:val="00962A0E"/>
    <w:rsid w:val="00962EB6"/>
    <w:rsid w:val="009630A9"/>
    <w:rsid w:val="00963181"/>
    <w:rsid w:val="00964060"/>
    <w:rsid w:val="00964391"/>
    <w:rsid w:val="00964463"/>
    <w:rsid w:val="00964B78"/>
    <w:rsid w:val="00964F92"/>
    <w:rsid w:val="00965151"/>
    <w:rsid w:val="009657E4"/>
    <w:rsid w:val="009662F1"/>
    <w:rsid w:val="009677DA"/>
    <w:rsid w:val="00967958"/>
    <w:rsid w:val="00967CA5"/>
    <w:rsid w:val="00967FB8"/>
    <w:rsid w:val="009702F1"/>
    <w:rsid w:val="0097047A"/>
    <w:rsid w:val="0097075A"/>
    <w:rsid w:val="00970768"/>
    <w:rsid w:val="0097116F"/>
    <w:rsid w:val="00971B38"/>
    <w:rsid w:val="00972216"/>
    <w:rsid w:val="009725AF"/>
    <w:rsid w:val="009727C7"/>
    <w:rsid w:val="00972C5B"/>
    <w:rsid w:val="009731AF"/>
    <w:rsid w:val="009736E4"/>
    <w:rsid w:val="0097389C"/>
    <w:rsid w:val="00973CB1"/>
    <w:rsid w:val="00974D20"/>
    <w:rsid w:val="00974FAE"/>
    <w:rsid w:val="00975137"/>
    <w:rsid w:val="00975874"/>
    <w:rsid w:val="00976911"/>
    <w:rsid w:val="00976B9E"/>
    <w:rsid w:val="009770D8"/>
    <w:rsid w:val="00977205"/>
    <w:rsid w:val="00980A7A"/>
    <w:rsid w:val="00980C84"/>
    <w:rsid w:val="00980DEB"/>
    <w:rsid w:val="0098154B"/>
    <w:rsid w:val="00981B16"/>
    <w:rsid w:val="00981C35"/>
    <w:rsid w:val="0098226A"/>
    <w:rsid w:val="00982530"/>
    <w:rsid w:val="00982C1C"/>
    <w:rsid w:val="009833EC"/>
    <w:rsid w:val="0098351E"/>
    <w:rsid w:val="00983B3B"/>
    <w:rsid w:val="00983F98"/>
    <w:rsid w:val="00984624"/>
    <w:rsid w:val="0098477E"/>
    <w:rsid w:val="0098488C"/>
    <w:rsid w:val="0098553E"/>
    <w:rsid w:val="009858D8"/>
    <w:rsid w:val="00985F2A"/>
    <w:rsid w:val="00986111"/>
    <w:rsid w:val="009861C9"/>
    <w:rsid w:val="0098635E"/>
    <w:rsid w:val="00986734"/>
    <w:rsid w:val="00987207"/>
    <w:rsid w:val="00990856"/>
    <w:rsid w:val="00990B56"/>
    <w:rsid w:val="00990B6F"/>
    <w:rsid w:val="00990B8F"/>
    <w:rsid w:val="00990E49"/>
    <w:rsid w:val="00991521"/>
    <w:rsid w:val="00991921"/>
    <w:rsid w:val="00991C3E"/>
    <w:rsid w:val="00991E62"/>
    <w:rsid w:val="00992061"/>
    <w:rsid w:val="009922B6"/>
    <w:rsid w:val="00992888"/>
    <w:rsid w:val="00992928"/>
    <w:rsid w:val="009932EF"/>
    <w:rsid w:val="00993AD4"/>
    <w:rsid w:val="0099424D"/>
    <w:rsid w:val="00994375"/>
    <w:rsid w:val="00994B35"/>
    <w:rsid w:val="00994D58"/>
    <w:rsid w:val="00994F5E"/>
    <w:rsid w:val="009953FA"/>
    <w:rsid w:val="009954D9"/>
    <w:rsid w:val="0099683B"/>
    <w:rsid w:val="00996C27"/>
    <w:rsid w:val="00997475"/>
    <w:rsid w:val="00997910"/>
    <w:rsid w:val="009A0021"/>
    <w:rsid w:val="009A027B"/>
    <w:rsid w:val="009A0358"/>
    <w:rsid w:val="009A0DFD"/>
    <w:rsid w:val="009A1D95"/>
    <w:rsid w:val="009A1DCF"/>
    <w:rsid w:val="009A2138"/>
    <w:rsid w:val="009A229C"/>
    <w:rsid w:val="009A3ED4"/>
    <w:rsid w:val="009A4DFB"/>
    <w:rsid w:val="009A54BF"/>
    <w:rsid w:val="009A54F6"/>
    <w:rsid w:val="009A5BF9"/>
    <w:rsid w:val="009A5E94"/>
    <w:rsid w:val="009A67BB"/>
    <w:rsid w:val="009A712A"/>
    <w:rsid w:val="009A7ACC"/>
    <w:rsid w:val="009B0410"/>
    <w:rsid w:val="009B1BD8"/>
    <w:rsid w:val="009B2190"/>
    <w:rsid w:val="009B352E"/>
    <w:rsid w:val="009B365E"/>
    <w:rsid w:val="009B3683"/>
    <w:rsid w:val="009B5D58"/>
    <w:rsid w:val="009B5EED"/>
    <w:rsid w:val="009B68DB"/>
    <w:rsid w:val="009B6919"/>
    <w:rsid w:val="009B73DF"/>
    <w:rsid w:val="009B7C2B"/>
    <w:rsid w:val="009C04B6"/>
    <w:rsid w:val="009C078F"/>
    <w:rsid w:val="009C0E43"/>
    <w:rsid w:val="009C0F72"/>
    <w:rsid w:val="009C1609"/>
    <w:rsid w:val="009C1B9A"/>
    <w:rsid w:val="009C2041"/>
    <w:rsid w:val="009C25DF"/>
    <w:rsid w:val="009C2EFE"/>
    <w:rsid w:val="009C3124"/>
    <w:rsid w:val="009C37C9"/>
    <w:rsid w:val="009C37D2"/>
    <w:rsid w:val="009C3A4C"/>
    <w:rsid w:val="009C4DC0"/>
    <w:rsid w:val="009C5626"/>
    <w:rsid w:val="009C5DB3"/>
    <w:rsid w:val="009C5EAC"/>
    <w:rsid w:val="009C685A"/>
    <w:rsid w:val="009C688F"/>
    <w:rsid w:val="009C6A63"/>
    <w:rsid w:val="009C7ED5"/>
    <w:rsid w:val="009D0089"/>
    <w:rsid w:val="009D00FF"/>
    <w:rsid w:val="009D0229"/>
    <w:rsid w:val="009D0929"/>
    <w:rsid w:val="009D10BF"/>
    <w:rsid w:val="009D110E"/>
    <w:rsid w:val="009D1842"/>
    <w:rsid w:val="009D1B6F"/>
    <w:rsid w:val="009D22C6"/>
    <w:rsid w:val="009D22EB"/>
    <w:rsid w:val="009D243B"/>
    <w:rsid w:val="009D2D5E"/>
    <w:rsid w:val="009D2ECF"/>
    <w:rsid w:val="009D3B51"/>
    <w:rsid w:val="009D3CF6"/>
    <w:rsid w:val="009D3EB8"/>
    <w:rsid w:val="009D4170"/>
    <w:rsid w:val="009D43AE"/>
    <w:rsid w:val="009D46B1"/>
    <w:rsid w:val="009D471B"/>
    <w:rsid w:val="009D4DCF"/>
    <w:rsid w:val="009D4F28"/>
    <w:rsid w:val="009D52E2"/>
    <w:rsid w:val="009D5635"/>
    <w:rsid w:val="009D5640"/>
    <w:rsid w:val="009D648E"/>
    <w:rsid w:val="009D6709"/>
    <w:rsid w:val="009D7217"/>
    <w:rsid w:val="009E0847"/>
    <w:rsid w:val="009E0A1D"/>
    <w:rsid w:val="009E0CF4"/>
    <w:rsid w:val="009E0E59"/>
    <w:rsid w:val="009E1063"/>
    <w:rsid w:val="009E174C"/>
    <w:rsid w:val="009E1D21"/>
    <w:rsid w:val="009E1F4A"/>
    <w:rsid w:val="009E2D86"/>
    <w:rsid w:val="009E3690"/>
    <w:rsid w:val="009E36A2"/>
    <w:rsid w:val="009E4230"/>
    <w:rsid w:val="009E4A1B"/>
    <w:rsid w:val="009E501C"/>
    <w:rsid w:val="009E5711"/>
    <w:rsid w:val="009E587C"/>
    <w:rsid w:val="009E637F"/>
    <w:rsid w:val="009E6C59"/>
    <w:rsid w:val="009E7029"/>
    <w:rsid w:val="009E7428"/>
    <w:rsid w:val="009E78ED"/>
    <w:rsid w:val="009E79AB"/>
    <w:rsid w:val="009F05C2"/>
    <w:rsid w:val="009F0BD2"/>
    <w:rsid w:val="009F0C34"/>
    <w:rsid w:val="009F0FF1"/>
    <w:rsid w:val="009F15CB"/>
    <w:rsid w:val="009F1827"/>
    <w:rsid w:val="009F1F1B"/>
    <w:rsid w:val="009F1F55"/>
    <w:rsid w:val="009F1FC5"/>
    <w:rsid w:val="009F2575"/>
    <w:rsid w:val="009F2B9B"/>
    <w:rsid w:val="009F2EC5"/>
    <w:rsid w:val="009F32CB"/>
    <w:rsid w:val="009F3840"/>
    <w:rsid w:val="009F38CB"/>
    <w:rsid w:val="009F3A58"/>
    <w:rsid w:val="009F400D"/>
    <w:rsid w:val="009F4769"/>
    <w:rsid w:val="009F4944"/>
    <w:rsid w:val="009F4D2E"/>
    <w:rsid w:val="009F5104"/>
    <w:rsid w:val="009F5191"/>
    <w:rsid w:val="009F5605"/>
    <w:rsid w:val="009F5618"/>
    <w:rsid w:val="009F563D"/>
    <w:rsid w:val="009F5AC8"/>
    <w:rsid w:val="009F6303"/>
    <w:rsid w:val="009F6775"/>
    <w:rsid w:val="009F701A"/>
    <w:rsid w:val="009F757C"/>
    <w:rsid w:val="009F7F02"/>
    <w:rsid w:val="00A00540"/>
    <w:rsid w:val="00A0081E"/>
    <w:rsid w:val="00A01243"/>
    <w:rsid w:val="00A013FC"/>
    <w:rsid w:val="00A01AE3"/>
    <w:rsid w:val="00A020CF"/>
    <w:rsid w:val="00A0217D"/>
    <w:rsid w:val="00A02B41"/>
    <w:rsid w:val="00A031ED"/>
    <w:rsid w:val="00A0325B"/>
    <w:rsid w:val="00A03FF2"/>
    <w:rsid w:val="00A04311"/>
    <w:rsid w:val="00A04454"/>
    <w:rsid w:val="00A04C20"/>
    <w:rsid w:val="00A04C4A"/>
    <w:rsid w:val="00A05A69"/>
    <w:rsid w:val="00A0665F"/>
    <w:rsid w:val="00A06CF7"/>
    <w:rsid w:val="00A0716B"/>
    <w:rsid w:val="00A07E14"/>
    <w:rsid w:val="00A1148E"/>
    <w:rsid w:val="00A1199F"/>
    <w:rsid w:val="00A12342"/>
    <w:rsid w:val="00A12415"/>
    <w:rsid w:val="00A12B3A"/>
    <w:rsid w:val="00A12BF7"/>
    <w:rsid w:val="00A12CD8"/>
    <w:rsid w:val="00A12EC6"/>
    <w:rsid w:val="00A13037"/>
    <w:rsid w:val="00A14321"/>
    <w:rsid w:val="00A1464B"/>
    <w:rsid w:val="00A14736"/>
    <w:rsid w:val="00A1484C"/>
    <w:rsid w:val="00A1499D"/>
    <w:rsid w:val="00A14B32"/>
    <w:rsid w:val="00A14B63"/>
    <w:rsid w:val="00A14CEB"/>
    <w:rsid w:val="00A15FA7"/>
    <w:rsid w:val="00A160A8"/>
    <w:rsid w:val="00A1612A"/>
    <w:rsid w:val="00A168E0"/>
    <w:rsid w:val="00A16BD1"/>
    <w:rsid w:val="00A16C3D"/>
    <w:rsid w:val="00A172D9"/>
    <w:rsid w:val="00A1754E"/>
    <w:rsid w:val="00A2024F"/>
    <w:rsid w:val="00A2037E"/>
    <w:rsid w:val="00A204AB"/>
    <w:rsid w:val="00A209F7"/>
    <w:rsid w:val="00A21836"/>
    <w:rsid w:val="00A22946"/>
    <w:rsid w:val="00A23682"/>
    <w:rsid w:val="00A23B79"/>
    <w:rsid w:val="00A23DDB"/>
    <w:rsid w:val="00A24743"/>
    <w:rsid w:val="00A24A82"/>
    <w:rsid w:val="00A24D5A"/>
    <w:rsid w:val="00A2549D"/>
    <w:rsid w:val="00A25B54"/>
    <w:rsid w:val="00A25C37"/>
    <w:rsid w:val="00A26016"/>
    <w:rsid w:val="00A2613E"/>
    <w:rsid w:val="00A26275"/>
    <w:rsid w:val="00A269B2"/>
    <w:rsid w:val="00A27C69"/>
    <w:rsid w:val="00A27E4A"/>
    <w:rsid w:val="00A304FC"/>
    <w:rsid w:val="00A30E0B"/>
    <w:rsid w:val="00A31BA3"/>
    <w:rsid w:val="00A31D71"/>
    <w:rsid w:val="00A31DCD"/>
    <w:rsid w:val="00A31FFF"/>
    <w:rsid w:val="00A330E2"/>
    <w:rsid w:val="00A3362C"/>
    <w:rsid w:val="00A33817"/>
    <w:rsid w:val="00A33866"/>
    <w:rsid w:val="00A33AF6"/>
    <w:rsid w:val="00A33CF6"/>
    <w:rsid w:val="00A33FFC"/>
    <w:rsid w:val="00A340D6"/>
    <w:rsid w:val="00A3429D"/>
    <w:rsid w:val="00A345AB"/>
    <w:rsid w:val="00A3578F"/>
    <w:rsid w:val="00A36469"/>
    <w:rsid w:val="00A366AC"/>
    <w:rsid w:val="00A36B09"/>
    <w:rsid w:val="00A36C52"/>
    <w:rsid w:val="00A37583"/>
    <w:rsid w:val="00A40D01"/>
    <w:rsid w:val="00A411F9"/>
    <w:rsid w:val="00A41BE8"/>
    <w:rsid w:val="00A41C49"/>
    <w:rsid w:val="00A41C90"/>
    <w:rsid w:val="00A424A6"/>
    <w:rsid w:val="00A429F2"/>
    <w:rsid w:val="00A42F2A"/>
    <w:rsid w:val="00A42FC6"/>
    <w:rsid w:val="00A439CD"/>
    <w:rsid w:val="00A43A43"/>
    <w:rsid w:val="00A43AEB"/>
    <w:rsid w:val="00A4406D"/>
    <w:rsid w:val="00A4422A"/>
    <w:rsid w:val="00A44806"/>
    <w:rsid w:val="00A4583C"/>
    <w:rsid w:val="00A45ADD"/>
    <w:rsid w:val="00A45B76"/>
    <w:rsid w:val="00A45F2C"/>
    <w:rsid w:val="00A4619C"/>
    <w:rsid w:val="00A46446"/>
    <w:rsid w:val="00A4660D"/>
    <w:rsid w:val="00A46DCE"/>
    <w:rsid w:val="00A471AC"/>
    <w:rsid w:val="00A47A0B"/>
    <w:rsid w:val="00A47CE5"/>
    <w:rsid w:val="00A501C3"/>
    <w:rsid w:val="00A50D94"/>
    <w:rsid w:val="00A50DC4"/>
    <w:rsid w:val="00A50E48"/>
    <w:rsid w:val="00A50F74"/>
    <w:rsid w:val="00A5199C"/>
    <w:rsid w:val="00A51BF6"/>
    <w:rsid w:val="00A51F41"/>
    <w:rsid w:val="00A52172"/>
    <w:rsid w:val="00A5229F"/>
    <w:rsid w:val="00A526D5"/>
    <w:rsid w:val="00A53045"/>
    <w:rsid w:val="00A535E6"/>
    <w:rsid w:val="00A53DC1"/>
    <w:rsid w:val="00A5413D"/>
    <w:rsid w:val="00A54747"/>
    <w:rsid w:val="00A54ACA"/>
    <w:rsid w:val="00A54D72"/>
    <w:rsid w:val="00A553F8"/>
    <w:rsid w:val="00A5555E"/>
    <w:rsid w:val="00A55854"/>
    <w:rsid w:val="00A558CD"/>
    <w:rsid w:val="00A55BAC"/>
    <w:rsid w:val="00A560B6"/>
    <w:rsid w:val="00A56265"/>
    <w:rsid w:val="00A564A6"/>
    <w:rsid w:val="00A56550"/>
    <w:rsid w:val="00A56703"/>
    <w:rsid w:val="00A5753C"/>
    <w:rsid w:val="00A57734"/>
    <w:rsid w:val="00A57976"/>
    <w:rsid w:val="00A57B11"/>
    <w:rsid w:val="00A57CE5"/>
    <w:rsid w:val="00A57D39"/>
    <w:rsid w:val="00A57E78"/>
    <w:rsid w:val="00A57E8F"/>
    <w:rsid w:val="00A6098B"/>
    <w:rsid w:val="00A611E0"/>
    <w:rsid w:val="00A61625"/>
    <w:rsid w:val="00A61B9F"/>
    <w:rsid w:val="00A61C59"/>
    <w:rsid w:val="00A61C77"/>
    <w:rsid w:val="00A62661"/>
    <w:rsid w:val="00A62AA6"/>
    <w:rsid w:val="00A62B6B"/>
    <w:rsid w:val="00A62B85"/>
    <w:rsid w:val="00A63261"/>
    <w:rsid w:val="00A63689"/>
    <w:rsid w:val="00A637BF"/>
    <w:rsid w:val="00A63D0B"/>
    <w:rsid w:val="00A645D7"/>
    <w:rsid w:val="00A6477C"/>
    <w:rsid w:val="00A64EFD"/>
    <w:rsid w:val="00A65955"/>
    <w:rsid w:val="00A65B51"/>
    <w:rsid w:val="00A65E26"/>
    <w:rsid w:val="00A65F93"/>
    <w:rsid w:val="00A6630D"/>
    <w:rsid w:val="00A6651A"/>
    <w:rsid w:val="00A66BC6"/>
    <w:rsid w:val="00A672FE"/>
    <w:rsid w:val="00A675B2"/>
    <w:rsid w:val="00A7048E"/>
    <w:rsid w:val="00A71254"/>
    <w:rsid w:val="00A72788"/>
    <w:rsid w:val="00A7282F"/>
    <w:rsid w:val="00A72CE7"/>
    <w:rsid w:val="00A72E92"/>
    <w:rsid w:val="00A73075"/>
    <w:rsid w:val="00A73469"/>
    <w:rsid w:val="00A7361F"/>
    <w:rsid w:val="00A74769"/>
    <w:rsid w:val="00A74F77"/>
    <w:rsid w:val="00A75713"/>
    <w:rsid w:val="00A75769"/>
    <w:rsid w:val="00A75A19"/>
    <w:rsid w:val="00A75FF0"/>
    <w:rsid w:val="00A764EF"/>
    <w:rsid w:val="00A765D3"/>
    <w:rsid w:val="00A76A50"/>
    <w:rsid w:val="00A77F40"/>
    <w:rsid w:val="00A8022B"/>
    <w:rsid w:val="00A80AAD"/>
    <w:rsid w:val="00A80FD1"/>
    <w:rsid w:val="00A8129F"/>
    <w:rsid w:val="00A81381"/>
    <w:rsid w:val="00A81517"/>
    <w:rsid w:val="00A819B1"/>
    <w:rsid w:val="00A81AF8"/>
    <w:rsid w:val="00A81C0F"/>
    <w:rsid w:val="00A81DDD"/>
    <w:rsid w:val="00A81FB8"/>
    <w:rsid w:val="00A8206B"/>
    <w:rsid w:val="00A823D2"/>
    <w:rsid w:val="00A827C5"/>
    <w:rsid w:val="00A82D4F"/>
    <w:rsid w:val="00A82DD9"/>
    <w:rsid w:val="00A83B01"/>
    <w:rsid w:val="00A83E1B"/>
    <w:rsid w:val="00A84133"/>
    <w:rsid w:val="00A844D9"/>
    <w:rsid w:val="00A84707"/>
    <w:rsid w:val="00A8487B"/>
    <w:rsid w:val="00A84C2F"/>
    <w:rsid w:val="00A84EA8"/>
    <w:rsid w:val="00A850F8"/>
    <w:rsid w:val="00A85780"/>
    <w:rsid w:val="00A86A28"/>
    <w:rsid w:val="00A86AEF"/>
    <w:rsid w:val="00A86C6A"/>
    <w:rsid w:val="00A87E24"/>
    <w:rsid w:val="00A87E9F"/>
    <w:rsid w:val="00A9014B"/>
    <w:rsid w:val="00A908CF"/>
    <w:rsid w:val="00A91525"/>
    <w:rsid w:val="00A9168A"/>
    <w:rsid w:val="00A91AB4"/>
    <w:rsid w:val="00A91BE9"/>
    <w:rsid w:val="00A91C20"/>
    <w:rsid w:val="00A91F13"/>
    <w:rsid w:val="00A920C4"/>
    <w:rsid w:val="00A927DF"/>
    <w:rsid w:val="00A93679"/>
    <w:rsid w:val="00A93764"/>
    <w:rsid w:val="00A9397E"/>
    <w:rsid w:val="00A93F04"/>
    <w:rsid w:val="00A93F8D"/>
    <w:rsid w:val="00A94343"/>
    <w:rsid w:val="00A9665E"/>
    <w:rsid w:val="00A96C2F"/>
    <w:rsid w:val="00A96C46"/>
    <w:rsid w:val="00A97024"/>
    <w:rsid w:val="00A973D2"/>
    <w:rsid w:val="00A97564"/>
    <w:rsid w:val="00A976B5"/>
    <w:rsid w:val="00AA03B5"/>
    <w:rsid w:val="00AA0421"/>
    <w:rsid w:val="00AA0F48"/>
    <w:rsid w:val="00AA11AE"/>
    <w:rsid w:val="00AA1678"/>
    <w:rsid w:val="00AA16F5"/>
    <w:rsid w:val="00AA1910"/>
    <w:rsid w:val="00AA1F0C"/>
    <w:rsid w:val="00AA229F"/>
    <w:rsid w:val="00AA2943"/>
    <w:rsid w:val="00AA2ABC"/>
    <w:rsid w:val="00AA2BDF"/>
    <w:rsid w:val="00AA41A6"/>
    <w:rsid w:val="00AA43B8"/>
    <w:rsid w:val="00AA45D4"/>
    <w:rsid w:val="00AA50E3"/>
    <w:rsid w:val="00AA5357"/>
    <w:rsid w:val="00AA5A94"/>
    <w:rsid w:val="00AA6A64"/>
    <w:rsid w:val="00AA6AAE"/>
    <w:rsid w:val="00AA6DE0"/>
    <w:rsid w:val="00AA6DE6"/>
    <w:rsid w:val="00AA709D"/>
    <w:rsid w:val="00AA70A0"/>
    <w:rsid w:val="00AA7670"/>
    <w:rsid w:val="00AA7677"/>
    <w:rsid w:val="00AA7857"/>
    <w:rsid w:val="00AA7961"/>
    <w:rsid w:val="00AA7A2E"/>
    <w:rsid w:val="00AA7CE7"/>
    <w:rsid w:val="00AA7EC2"/>
    <w:rsid w:val="00AB0377"/>
    <w:rsid w:val="00AB0C04"/>
    <w:rsid w:val="00AB13B4"/>
    <w:rsid w:val="00AB14A3"/>
    <w:rsid w:val="00AB17DE"/>
    <w:rsid w:val="00AB1E93"/>
    <w:rsid w:val="00AB1F6C"/>
    <w:rsid w:val="00AB22A8"/>
    <w:rsid w:val="00AB2A45"/>
    <w:rsid w:val="00AB2B07"/>
    <w:rsid w:val="00AB2BAA"/>
    <w:rsid w:val="00AB339D"/>
    <w:rsid w:val="00AB3BEC"/>
    <w:rsid w:val="00AB417B"/>
    <w:rsid w:val="00AB44E0"/>
    <w:rsid w:val="00AB481E"/>
    <w:rsid w:val="00AB53DE"/>
    <w:rsid w:val="00AB55B7"/>
    <w:rsid w:val="00AB5AF4"/>
    <w:rsid w:val="00AB6431"/>
    <w:rsid w:val="00AB6C43"/>
    <w:rsid w:val="00AB760C"/>
    <w:rsid w:val="00AB7AD1"/>
    <w:rsid w:val="00AC0506"/>
    <w:rsid w:val="00AC07D6"/>
    <w:rsid w:val="00AC084A"/>
    <w:rsid w:val="00AC1B46"/>
    <w:rsid w:val="00AC1F71"/>
    <w:rsid w:val="00AC1F85"/>
    <w:rsid w:val="00AC22FF"/>
    <w:rsid w:val="00AC3358"/>
    <w:rsid w:val="00AC3485"/>
    <w:rsid w:val="00AC357C"/>
    <w:rsid w:val="00AC369C"/>
    <w:rsid w:val="00AC387F"/>
    <w:rsid w:val="00AC3E19"/>
    <w:rsid w:val="00AC3E1A"/>
    <w:rsid w:val="00AC3E27"/>
    <w:rsid w:val="00AC41FF"/>
    <w:rsid w:val="00AC4246"/>
    <w:rsid w:val="00AC46B4"/>
    <w:rsid w:val="00AC488E"/>
    <w:rsid w:val="00AC5005"/>
    <w:rsid w:val="00AC61D2"/>
    <w:rsid w:val="00AC6234"/>
    <w:rsid w:val="00AC6335"/>
    <w:rsid w:val="00AC6B4C"/>
    <w:rsid w:val="00AC6B62"/>
    <w:rsid w:val="00AC6F7F"/>
    <w:rsid w:val="00AC6F98"/>
    <w:rsid w:val="00AC721A"/>
    <w:rsid w:val="00AD1096"/>
    <w:rsid w:val="00AD12F6"/>
    <w:rsid w:val="00AD1866"/>
    <w:rsid w:val="00AD1F52"/>
    <w:rsid w:val="00AD2082"/>
    <w:rsid w:val="00AD2A90"/>
    <w:rsid w:val="00AD2EF2"/>
    <w:rsid w:val="00AD2F47"/>
    <w:rsid w:val="00AD3996"/>
    <w:rsid w:val="00AD41A8"/>
    <w:rsid w:val="00AD454F"/>
    <w:rsid w:val="00AD562B"/>
    <w:rsid w:val="00AD59D2"/>
    <w:rsid w:val="00AD6AC8"/>
    <w:rsid w:val="00AD7013"/>
    <w:rsid w:val="00AD76DF"/>
    <w:rsid w:val="00AD7DC3"/>
    <w:rsid w:val="00AE000F"/>
    <w:rsid w:val="00AE05A7"/>
    <w:rsid w:val="00AE09C3"/>
    <w:rsid w:val="00AE0C11"/>
    <w:rsid w:val="00AE16EA"/>
    <w:rsid w:val="00AE1746"/>
    <w:rsid w:val="00AE1C0D"/>
    <w:rsid w:val="00AE24EA"/>
    <w:rsid w:val="00AE25C4"/>
    <w:rsid w:val="00AE283D"/>
    <w:rsid w:val="00AE2D52"/>
    <w:rsid w:val="00AE3933"/>
    <w:rsid w:val="00AE3BDD"/>
    <w:rsid w:val="00AE3CF4"/>
    <w:rsid w:val="00AE411E"/>
    <w:rsid w:val="00AE4661"/>
    <w:rsid w:val="00AE49BB"/>
    <w:rsid w:val="00AE4ED2"/>
    <w:rsid w:val="00AE6E29"/>
    <w:rsid w:val="00AE7BB7"/>
    <w:rsid w:val="00AE7ED9"/>
    <w:rsid w:val="00AF04A1"/>
    <w:rsid w:val="00AF04ED"/>
    <w:rsid w:val="00AF0726"/>
    <w:rsid w:val="00AF16F6"/>
    <w:rsid w:val="00AF1860"/>
    <w:rsid w:val="00AF195B"/>
    <w:rsid w:val="00AF1C7B"/>
    <w:rsid w:val="00AF314C"/>
    <w:rsid w:val="00AF325F"/>
    <w:rsid w:val="00AF3DF4"/>
    <w:rsid w:val="00AF443E"/>
    <w:rsid w:val="00AF46ED"/>
    <w:rsid w:val="00AF4A65"/>
    <w:rsid w:val="00AF4BE2"/>
    <w:rsid w:val="00AF4C01"/>
    <w:rsid w:val="00AF5C65"/>
    <w:rsid w:val="00AF5E5F"/>
    <w:rsid w:val="00AF5E87"/>
    <w:rsid w:val="00AF5F32"/>
    <w:rsid w:val="00AF648B"/>
    <w:rsid w:val="00AF7376"/>
    <w:rsid w:val="00AF7580"/>
    <w:rsid w:val="00B0021E"/>
    <w:rsid w:val="00B00372"/>
    <w:rsid w:val="00B00658"/>
    <w:rsid w:val="00B0125A"/>
    <w:rsid w:val="00B015AF"/>
    <w:rsid w:val="00B01A0A"/>
    <w:rsid w:val="00B02652"/>
    <w:rsid w:val="00B02C1E"/>
    <w:rsid w:val="00B0341B"/>
    <w:rsid w:val="00B03A43"/>
    <w:rsid w:val="00B04312"/>
    <w:rsid w:val="00B04430"/>
    <w:rsid w:val="00B0518B"/>
    <w:rsid w:val="00B051EF"/>
    <w:rsid w:val="00B05BDC"/>
    <w:rsid w:val="00B06263"/>
    <w:rsid w:val="00B0664A"/>
    <w:rsid w:val="00B06BCB"/>
    <w:rsid w:val="00B06D3F"/>
    <w:rsid w:val="00B071E2"/>
    <w:rsid w:val="00B074BF"/>
    <w:rsid w:val="00B07675"/>
    <w:rsid w:val="00B0798B"/>
    <w:rsid w:val="00B07CCD"/>
    <w:rsid w:val="00B07F26"/>
    <w:rsid w:val="00B07F2A"/>
    <w:rsid w:val="00B100FF"/>
    <w:rsid w:val="00B10423"/>
    <w:rsid w:val="00B1075A"/>
    <w:rsid w:val="00B11ECF"/>
    <w:rsid w:val="00B12C72"/>
    <w:rsid w:val="00B1309C"/>
    <w:rsid w:val="00B130FB"/>
    <w:rsid w:val="00B13378"/>
    <w:rsid w:val="00B15099"/>
    <w:rsid w:val="00B154A5"/>
    <w:rsid w:val="00B156A1"/>
    <w:rsid w:val="00B15CC6"/>
    <w:rsid w:val="00B15D15"/>
    <w:rsid w:val="00B15D52"/>
    <w:rsid w:val="00B163E3"/>
    <w:rsid w:val="00B17401"/>
    <w:rsid w:val="00B17E77"/>
    <w:rsid w:val="00B202E1"/>
    <w:rsid w:val="00B209D4"/>
    <w:rsid w:val="00B20D79"/>
    <w:rsid w:val="00B20E88"/>
    <w:rsid w:val="00B221B2"/>
    <w:rsid w:val="00B224EF"/>
    <w:rsid w:val="00B22C54"/>
    <w:rsid w:val="00B231DD"/>
    <w:rsid w:val="00B23D6B"/>
    <w:rsid w:val="00B24773"/>
    <w:rsid w:val="00B24B05"/>
    <w:rsid w:val="00B254D7"/>
    <w:rsid w:val="00B2555A"/>
    <w:rsid w:val="00B258AB"/>
    <w:rsid w:val="00B260DF"/>
    <w:rsid w:val="00B26C80"/>
    <w:rsid w:val="00B27A0B"/>
    <w:rsid w:val="00B27AD3"/>
    <w:rsid w:val="00B30659"/>
    <w:rsid w:val="00B30855"/>
    <w:rsid w:val="00B30A28"/>
    <w:rsid w:val="00B31026"/>
    <w:rsid w:val="00B32054"/>
    <w:rsid w:val="00B32509"/>
    <w:rsid w:val="00B3265B"/>
    <w:rsid w:val="00B327B3"/>
    <w:rsid w:val="00B33050"/>
    <w:rsid w:val="00B33185"/>
    <w:rsid w:val="00B33465"/>
    <w:rsid w:val="00B336F9"/>
    <w:rsid w:val="00B33BC7"/>
    <w:rsid w:val="00B33E42"/>
    <w:rsid w:val="00B34561"/>
    <w:rsid w:val="00B34C15"/>
    <w:rsid w:val="00B34C21"/>
    <w:rsid w:val="00B3517D"/>
    <w:rsid w:val="00B3545F"/>
    <w:rsid w:val="00B35F38"/>
    <w:rsid w:val="00B367D0"/>
    <w:rsid w:val="00B36865"/>
    <w:rsid w:val="00B36F81"/>
    <w:rsid w:val="00B37402"/>
    <w:rsid w:val="00B37A6F"/>
    <w:rsid w:val="00B400BA"/>
    <w:rsid w:val="00B407DE"/>
    <w:rsid w:val="00B40ED8"/>
    <w:rsid w:val="00B41678"/>
    <w:rsid w:val="00B41C64"/>
    <w:rsid w:val="00B4244B"/>
    <w:rsid w:val="00B4300D"/>
    <w:rsid w:val="00B43AA1"/>
    <w:rsid w:val="00B43B59"/>
    <w:rsid w:val="00B440A7"/>
    <w:rsid w:val="00B44D77"/>
    <w:rsid w:val="00B44DA4"/>
    <w:rsid w:val="00B4551B"/>
    <w:rsid w:val="00B45593"/>
    <w:rsid w:val="00B45851"/>
    <w:rsid w:val="00B4660A"/>
    <w:rsid w:val="00B46995"/>
    <w:rsid w:val="00B46AFB"/>
    <w:rsid w:val="00B472DA"/>
    <w:rsid w:val="00B500DF"/>
    <w:rsid w:val="00B5048B"/>
    <w:rsid w:val="00B5074A"/>
    <w:rsid w:val="00B50C06"/>
    <w:rsid w:val="00B50C91"/>
    <w:rsid w:val="00B50FD3"/>
    <w:rsid w:val="00B5102D"/>
    <w:rsid w:val="00B511C0"/>
    <w:rsid w:val="00B5146F"/>
    <w:rsid w:val="00B514C9"/>
    <w:rsid w:val="00B51A4E"/>
    <w:rsid w:val="00B51BE8"/>
    <w:rsid w:val="00B51D08"/>
    <w:rsid w:val="00B51D84"/>
    <w:rsid w:val="00B523CC"/>
    <w:rsid w:val="00B52549"/>
    <w:rsid w:val="00B5260D"/>
    <w:rsid w:val="00B52686"/>
    <w:rsid w:val="00B52FB3"/>
    <w:rsid w:val="00B533B1"/>
    <w:rsid w:val="00B53790"/>
    <w:rsid w:val="00B5436A"/>
    <w:rsid w:val="00B548D5"/>
    <w:rsid w:val="00B5503E"/>
    <w:rsid w:val="00B55550"/>
    <w:rsid w:val="00B55A16"/>
    <w:rsid w:val="00B56117"/>
    <w:rsid w:val="00B56175"/>
    <w:rsid w:val="00B5649F"/>
    <w:rsid w:val="00B56A1D"/>
    <w:rsid w:val="00B56A61"/>
    <w:rsid w:val="00B56D09"/>
    <w:rsid w:val="00B56D8F"/>
    <w:rsid w:val="00B56E30"/>
    <w:rsid w:val="00B574EC"/>
    <w:rsid w:val="00B60743"/>
    <w:rsid w:val="00B620C5"/>
    <w:rsid w:val="00B620D9"/>
    <w:rsid w:val="00B627C4"/>
    <w:rsid w:val="00B6374F"/>
    <w:rsid w:val="00B639E0"/>
    <w:rsid w:val="00B63DC3"/>
    <w:rsid w:val="00B6568C"/>
    <w:rsid w:val="00B658F7"/>
    <w:rsid w:val="00B65C77"/>
    <w:rsid w:val="00B66322"/>
    <w:rsid w:val="00B6647B"/>
    <w:rsid w:val="00B667CB"/>
    <w:rsid w:val="00B6685B"/>
    <w:rsid w:val="00B67491"/>
    <w:rsid w:val="00B67D35"/>
    <w:rsid w:val="00B67FC4"/>
    <w:rsid w:val="00B70110"/>
    <w:rsid w:val="00B7055B"/>
    <w:rsid w:val="00B7081D"/>
    <w:rsid w:val="00B714DF"/>
    <w:rsid w:val="00B71973"/>
    <w:rsid w:val="00B72399"/>
    <w:rsid w:val="00B7261D"/>
    <w:rsid w:val="00B726F9"/>
    <w:rsid w:val="00B7294F"/>
    <w:rsid w:val="00B73F25"/>
    <w:rsid w:val="00B747EE"/>
    <w:rsid w:val="00B750A6"/>
    <w:rsid w:val="00B75614"/>
    <w:rsid w:val="00B757B9"/>
    <w:rsid w:val="00B76249"/>
    <w:rsid w:val="00B764A3"/>
    <w:rsid w:val="00B765DA"/>
    <w:rsid w:val="00B76A7E"/>
    <w:rsid w:val="00B774FD"/>
    <w:rsid w:val="00B77BE6"/>
    <w:rsid w:val="00B77DB6"/>
    <w:rsid w:val="00B81657"/>
    <w:rsid w:val="00B82441"/>
    <w:rsid w:val="00B826C2"/>
    <w:rsid w:val="00B833DB"/>
    <w:rsid w:val="00B837BF"/>
    <w:rsid w:val="00B83BD2"/>
    <w:rsid w:val="00B844F2"/>
    <w:rsid w:val="00B847DA"/>
    <w:rsid w:val="00B84B8F"/>
    <w:rsid w:val="00B85563"/>
    <w:rsid w:val="00B866BB"/>
    <w:rsid w:val="00B86955"/>
    <w:rsid w:val="00B86EB6"/>
    <w:rsid w:val="00B87479"/>
    <w:rsid w:val="00B875B2"/>
    <w:rsid w:val="00B87CAC"/>
    <w:rsid w:val="00B904E2"/>
    <w:rsid w:val="00B90652"/>
    <w:rsid w:val="00B909C1"/>
    <w:rsid w:val="00B910E1"/>
    <w:rsid w:val="00B9219A"/>
    <w:rsid w:val="00B92753"/>
    <w:rsid w:val="00B932F1"/>
    <w:rsid w:val="00B933FD"/>
    <w:rsid w:val="00B93588"/>
    <w:rsid w:val="00B93E55"/>
    <w:rsid w:val="00B93E98"/>
    <w:rsid w:val="00B93FE4"/>
    <w:rsid w:val="00B94DB3"/>
    <w:rsid w:val="00B95441"/>
    <w:rsid w:val="00B95EC1"/>
    <w:rsid w:val="00B95F04"/>
    <w:rsid w:val="00B95F51"/>
    <w:rsid w:val="00B9637A"/>
    <w:rsid w:val="00B969FA"/>
    <w:rsid w:val="00B96A2E"/>
    <w:rsid w:val="00B97017"/>
    <w:rsid w:val="00B975EC"/>
    <w:rsid w:val="00B97AAC"/>
    <w:rsid w:val="00BA0191"/>
    <w:rsid w:val="00BA01A7"/>
    <w:rsid w:val="00BA06CF"/>
    <w:rsid w:val="00BA08E5"/>
    <w:rsid w:val="00BA0B8C"/>
    <w:rsid w:val="00BA0FC3"/>
    <w:rsid w:val="00BA1193"/>
    <w:rsid w:val="00BA168E"/>
    <w:rsid w:val="00BA26AC"/>
    <w:rsid w:val="00BA3462"/>
    <w:rsid w:val="00BA365F"/>
    <w:rsid w:val="00BA3F5A"/>
    <w:rsid w:val="00BA3F74"/>
    <w:rsid w:val="00BA4CCD"/>
    <w:rsid w:val="00BA5103"/>
    <w:rsid w:val="00BA57C1"/>
    <w:rsid w:val="00BA5ACA"/>
    <w:rsid w:val="00BA66D8"/>
    <w:rsid w:val="00BA66FD"/>
    <w:rsid w:val="00BA6B9B"/>
    <w:rsid w:val="00BA6E74"/>
    <w:rsid w:val="00BA71B1"/>
    <w:rsid w:val="00BB08BF"/>
    <w:rsid w:val="00BB19E4"/>
    <w:rsid w:val="00BB27A8"/>
    <w:rsid w:val="00BB2CB3"/>
    <w:rsid w:val="00BB2CD8"/>
    <w:rsid w:val="00BB3858"/>
    <w:rsid w:val="00BB3E59"/>
    <w:rsid w:val="00BB3FC0"/>
    <w:rsid w:val="00BB4652"/>
    <w:rsid w:val="00BB46CD"/>
    <w:rsid w:val="00BB48AD"/>
    <w:rsid w:val="00BB4B19"/>
    <w:rsid w:val="00BB4BBF"/>
    <w:rsid w:val="00BB54E5"/>
    <w:rsid w:val="00BB58C0"/>
    <w:rsid w:val="00BB608F"/>
    <w:rsid w:val="00BB667A"/>
    <w:rsid w:val="00BB6BE5"/>
    <w:rsid w:val="00BB6E85"/>
    <w:rsid w:val="00BB77CB"/>
    <w:rsid w:val="00BB7C15"/>
    <w:rsid w:val="00BC0193"/>
    <w:rsid w:val="00BC0967"/>
    <w:rsid w:val="00BC121F"/>
    <w:rsid w:val="00BC161E"/>
    <w:rsid w:val="00BC1C84"/>
    <w:rsid w:val="00BC1D55"/>
    <w:rsid w:val="00BC1DA8"/>
    <w:rsid w:val="00BC219A"/>
    <w:rsid w:val="00BC254E"/>
    <w:rsid w:val="00BC2B82"/>
    <w:rsid w:val="00BC305D"/>
    <w:rsid w:val="00BC3963"/>
    <w:rsid w:val="00BC3E4D"/>
    <w:rsid w:val="00BC3F18"/>
    <w:rsid w:val="00BC4791"/>
    <w:rsid w:val="00BC5066"/>
    <w:rsid w:val="00BC5438"/>
    <w:rsid w:val="00BC577B"/>
    <w:rsid w:val="00BC595F"/>
    <w:rsid w:val="00BC6439"/>
    <w:rsid w:val="00BC6645"/>
    <w:rsid w:val="00BC666E"/>
    <w:rsid w:val="00BC696E"/>
    <w:rsid w:val="00BC6B79"/>
    <w:rsid w:val="00BC6CBD"/>
    <w:rsid w:val="00BC720A"/>
    <w:rsid w:val="00BC7310"/>
    <w:rsid w:val="00BC74BA"/>
    <w:rsid w:val="00BC77BF"/>
    <w:rsid w:val="00BD0D5D"/>
    <w:rsid w:val="00BD1099"/>
    <w:rsid w:val="00BD1752"/>
    <w:rsid w:val="00BD1C4B"/>
    <w:rsid w:val="00BD1FA0"/>
    <w:rsid w:val="00BD2471"/>
    <w:rsid w:val="00BD2BA7"/>
    <w:rsid w:val="00BD3CBE"/>
    <w:rsid w:val="00BD3DCB"/>
    <w:rsid w:val="00BD3E2D"/>
    <w:rsid w:val="00BD42D7"/>
    <w:rsid w:val="00BD4B6D"/>
    <w:rsid w:val="00BD4CBD"/>
    <w:rsid w:val="00BD4CDA"/>
    <w:rsid w:val="00BD5542"/>
    <w:rsid w:val="00BD5550"/>
    <w:rsid w:val="00BD5866"/>
    <w:rsid w:val="00BD5E1F"/>
    <w:rsid w:val="00BD61FA"/>
    <w:rsid w:val="00BD660D"/>
    <w:rsid w:val="00BD676F"/>
    <w:rsid w:val="00BD6C3F"/>
    <w:rsid w:val="00BD711F"/>
    <w:rsid w:val="00BD759A"/>
    <w:rsid w:val="00BD7898"/>
    <w:rsid w:val="00BE01DC"/>
    <w:rsid w:val="00BE0377"/>
    <w:rsid w:val="00BE09DD"/>
    <w:rsid w:val="00BE11E9"/>
    <w:rsid w:val="00BE156E"/>
    <w:rsid w:val="00BE1A49"/>
    <w:rsid w:val="00BE27D3"/>
    <w:rsid w:val="00BE2C71"/>
    <w:rsid w:val="00BE2DD2"/>
    <w:rsid w:val="00BE2EF2"/>
    <w:rsid w:val="00BE317A"/>
    <w:rsid w:val="00BE3623"/>
    <w:rsid w:val="00BE378D"/>
    <w:rsid w:val="00BE3B00"/>
    <w:rsid w:val="00BE46A8"/>
    <w:rsid w:val="00BE471C"/>
    <w:rsid w:val="00BE508F"/>
    <w:rsid w:val="00BE6E05"/>
    <w:rsid w:val="00BE7C56"/>
    <w:rsid w:val="00BE7DB7"/>
    <w:rsid w:val="00BE7F6E"/>
    <w:rsid w:val="00BF050E"/>
    <w:rsid w:val="00BF08A1"/>
    <w:rsid w:val="00BF0F01"/>
    <w:rsid w:val="00BF10DC"/>
    <w:rsid w:val="00BF17F3"/>
    <w:rsid w:val="00BF2CD5"/>
    <w:rsid w:val="00BF2E4F"/>
    <w:rsid w:val="00BF2F7E"/>
    <w:rsid w:val="00BF3C1F"/>
    <w:rsid w:val="00BF4B18"/>
    <w:rsid w:val="00BF52D0"/>
    <w:rsid w:val="00BF53A4"/>
    <w:rsid w:val="00BF5880"/>
    <w:rsid w:val="00BF6DA4"/>
    <w:rsid w:val="00BF6DF3"/>
    <w:rsid w:val="00BF6E71"/>
    <w:rsid w:val="00BF6F4A"/>
    <w:rsid w:val="00BF794E"/>
    <w:rsid w:val="00BF7C21"/>
    <w:rsid w:val="00BF7EBC"/>
    <w:rsid w:val="00BF7F41"/>
    <w:rsid w:val="00BF7FFD"/>
    <w:rsid w:val="00C0042B"/>
    <w:rsid w:val="00C0291D"/>
    <w:rsid w:val="00C0308F"/>
    <w:rsid w:val="00C0346E"/>
    <w:rsid w:val="00C03501"/>
    <w:rsid w:val="00C0378A"/>
    <w:rsid w:val="00C03E8F"/>
    <w:rsid w:val="00C049E6"/>
    <w:rsid w:val="00C05278"/>
    <w:rsid w:val="00C057E7"/>
    <w:rsid w:val="00C06497"/>
    <w:rsid w:val="00C07572"/>
    <w:rsid w:val="00C07CC7"/>
    <w:rsid w:val="00C105F2"/>
    <w:rsid w:val="00C1088D"/>
    <w:rsid w:val="00C10ED6"/>
    <w:rsid w:val="00C11701"/>
    <w:rsid w:val="00C11E67"/>
    <w:rsid w:val="00C12386"/>
    <w:rsid w:val="00C1239D"/>
    <w:rsid w:val="00C12A4D"/>
    <w:rsid w:val="00C12EA7"/>
    <w:rsid w:val="00C12EFC"/>
    <w:rsid w:val="00C133E9"/>
    <w:rsid w:val="00C137E2"/>
    <w:rsid w:val="00C13ADB"/>
    <w:rsid w:val="00C147B8"/>
    <w:rsid w:val="00C15632"/>
    <w:rsid w:val="00C15C6A"/>
    <w:rsid w:val="00C16351"/>
    <w:rsid w:val="00C1635F"/>
    <w:rsid w:val="00C16E48"/>
    <w:rsid w:val="00C17201"/>
    <w:rsid w:val="00C17291"/>
    <w:rsid w:val="00C178E5"/>
    <w:rsid w:val="00C207A0"/>
    <w:rsid w:val="00C21098"/>
    <w:rsid w:val="00C21278"/>
    <w:rsid w:val="00C21B2F"/>
    <w:rsid w:val="00C21C62"/>
    <w:rsid w:val="00C21E7D"/>
    <w:rsid w:val="00C21F2F"/>
    <w:rsid w:val="00C21FDB"/>
    <w:rsid w:val="00C243FD"/>
    <w:rsid w:val="00C24414"/>
    <w:rsid w:val="00C24BFA"/>
    <w:rsid w:val="00C24C82"/>
    <w:rsid w:val="00C24DB5"/>
    <w:rsid w:val="00C2510A"/>
    <w:rsid w:val="00C2535C"/>
    <w:rsid w:val="00C2575D"/>
    <w:rsid w:val="00C25A7E"/>
    <w:rsid w:val="00C2636F"/>
    <w:rsid w:val="00C26DD2"/>
    <w:rsid w:val="00C272DF"/>
    <w:rsid w:val="00C274F7"/>
    <w:rsid w:val="00C27BEF"/>
    <w:rsid w:val="00C30856"/>
    <w:rsid w:val="00C3086F"/>
    <w:rsid w:val="00C314E4"/>
    <w:rsid w:val="00C3194C"/>
    <w:rsid w:val="00C31C14"/>
    <w:rsid w:val="00C320E4"/>
    <w:rsid w:val="00C32A76"/>
    <w:rsid w:val="00C32C69"/>
    <w:rsid w:val="00C33150"/>
    <w:rsid w:val="00C3319D"/>
    <w:rsid w:val="00C3323A"/>
    <w:rsid w:val="00C33753"/>
    <w:rsid w:val="00C33E70"/>
    <w:rsid w:val="00C34724"/>
    <w:rsid w:val="00C34DC6"/>
    <w:rsid w:val="00C3538F"/>
    <w:rsid w:val="00C3541B"/>
    <w:rsid w:val="00C3554A"/>
    <w:rsid w:val="00C359F5"/>
    <w:rsid w:val="00C35FD0"/>
    <w:rsid w:val="00C3609B"/>
    <w:rsid w:val="00C3636E"/>
    <w:rsid w:val="00C36422"/>
    <w:rsid w:val="00C36A50"/>
    <w:rsid w:val="00C37B49"/>
    <w:rsid w:val="00C407FB"/>
    <w:rsid w:val="00C409CA"/>
    <w:rsid w:val="00C40A63"/>
    <w:rsid w:val="00C40C7F"/>
    <w:rsid w:val="00C40D18"/>
    <w:rsid w:val="00C40E6C"/>
    <w:rsid w:val="00C4117C"/>
    <w:rsid w:val="00C41377"/>
    <w:rsid w:val="00C415EB"/>
    <w:rsid w:val="00C4167F"/>
    <w:rsid w:val="00C41D0D"/>
    <w:rsid w:val="00C42298"/>
    <w:rsid w:val="00C422BC"/>
    <w:rsid w:val="00C4264B"/>
    <w:rsid w:val="00C4279B"/>
    <w:rsid w:val="00C432CA"/>
    <w:rsid w:val="00C44D3E"/>
    <w:rsid w:val="00C450D7"/>
    <w:rsid w:val="00C4517D"/>
    <w:rsid w:val="00C45565"/>
    <w:rsid w:val="00C455FF"/>
    <w:rsid w:val="00C457E9"/>
    <w:rsid w:val="00C460D1"/>
    <w:rsid w:val="00C46210"/>
    <w:rsid w:val="00C463D3"/>
    <w:rsid w:val="00C4673F"/>
    <w:rsid w:val="00C47B0D"/>
    <w:rsid w:val="00C47F79"/>
    <w:rsid w:val="00C504CE"/>
    <w:rsid w:val="00C50B36"/>
    <w:rsid w:val="00C50F4D"/>
    <w:rsid w:val="00C51382"/>
    <w:rsid w:val="00C513D8"/>
    <w:rsid w:val="00C51973"/>
    <w:rsid w:val="00C51DE8"/>
    <w:rsid w:val="00C5233B"/>
    <w:rsid w:val="00C5289C"/>
    <w:rsid w:val="00C5348C"/>
    <w:rsid w:val="00C53EA0"/>
    <w:rsid w:val="00C54338"/>
    <w:rsid w:val="00C54646"/>
    <w:rsid w:val="00C5486C"/>
    <w:rsid w:val="00C54A24"/>
    <w:rsid w:val="00C54AC4"/>
    <w:rsid w:val="00C54FDF"/>
    <w:rsid w:val="00C55407"/>
    <w:rsid w:val="00C55A7B"/>
    <w:rsid w:val="00C55BBF"/>
    <w:rsid w:val="00C55FF5"/>
    <w:rsid w:val="00C5640C"/>
    <w:rsid w:val="00C5662D"/>
    <w:rsid w:val="00C56B51"/>
    <w:rsid w:val="00C57141"/>
    <w:rsid w:val="00C57820"/>
    <w:rsid w:val="00C57BA3"/>
    <w:rsid w:val="00C60EFF"/>
    <w:rsid w:val="00C614CA"/>
    <w:rsid w:val="00C61954"/>
    <w:rsid w:val="00C61A82"/>
    <w:rsid w:val="00C61B7D"/>
    <w:rsid w:val="00C61E6F"/>
    <w:rsid w:val="00C6211E"/>
    <w:rsid w:val="00C62158"/>
    <w:rsid w:val="00C627C6"/>
    <w:rsid w:val="00C63676"/>
    <w:rsid w:val="00C63C6B"/>
    <w:rsid w:val="00C63F0A"/>
    <w:rsid w:val="00C643CD"/>
    <w:rsid w:val="00C6488B"/>
    <w:rsid w:val="00C64B1D"/>
    <w:rsid w:val="00C65019"/>
    <w:rsid w:val="00C655CB"/>
    <w:rsid w:val="00C655F6"/>
    <w:rsid w:val="00C65CB7"/>
    <w:rsid w:val="00C66C29"/>
    <w:rsid w:val="00C67075"/>
    <w:rsid w:val="00C67790"/>
    <w:rsid w:val="00C7008A"/>
    <w:rsid w:val="00C7048C"/>
    <w:rsid w:val="00C70966"/>
    <w:rsid w:val="00C70F44"/>
    <w:rsid w:val="00C71471"/>
    <w:rsid w:val="00C7155A"/>
    <w:rsid w:val="00C71F76"/>
    <w:rsid w:val="00C72AC0"/>
    <w:rsid w:val="00C72CA1"/>
    <w:rsid w:val="00C7314E"/>
    <w:rsid w:val="00C73E4E"/>
    <w:rsid w:val="00C74659"/>
    <w:rsid w:val="00C746C8"/>
    <w:rsid w:val="00C74C53"/>
    <w:rsid w:val="00C752AB"/>
    <w:rsid w:val="00C75D58"/>
    <w:rsid w:val="00C760A9"/>
    <w:rsid w:val="00C76A9B"/>
    <w:rsid w:val="00C77E9D"/>
    <w:rsid w:val="00C8008A"/>
    <w:rsid w:val="00C80248"/>
    <w:rsid w:val="00C812B2"/>
    <w:rsid w:val="00C813C3"/>
    <w:rsid w:val="00C81610"/>
    <w:rsid w:val="00C820B5"/>
    <w:rsid w:val="00C82475"/>
    <w:rsid w:val="00C82CEF"/>
    <w:rsid w:val="00C836E4"/>
    <w:rsid w:val="00C8388D"/>
    <w:rsid w:val="00C838DA"/>
    <w:rsid w:val="00C84195"/>
    <w:rsid w:val="00C847BB"/>
    <w:rsid w:val="00C847E9"/>
    <w:rsid w:val="00C84B9C"/>
    <w:rsid w:val="00C86824"/>
    <w:rsid w:val="00C86946"/>
    <w:rsid w:val="00C87713"/>
    <w:rsid w:val="00C90484"/>
    <w:rsid w:val="00C907D6"/>
    <w:rsid w:val="00C91044"/>
    <w:rsid w:val="00C9113C"/>
    <w:rsid w:val="00C9166F"/>
    <w:rsid w:val="00C916D4"/>
    <w:rsid w:val="00C91768"/>
    <w:rsid w:val="00C91B26"/>
    <w:rsid w:val="00C91D1B"/>
    <w:rsid w:val="00C922B0"/>
    <w:rsid w:val="00C92367"/>
    <w:rsid w:val="00C92980"/>
    <w:rsid w:val="00C9320A"/>
    <w:rsid w:val="00C932A1"/>
    <w:rsid w:val="00C93334"/>
    <w:rsid w:val="00C933E1"/>
    <w:rsid w:val="00C93829"/>
    <w:rsid w:val="00C93BCB"/>
    <w:rsid w:val="00C93CE5"/>
    <w:rsid w:val="00C93F13"/>
    <w:rsid w:val="00C93F1F"/>
    <w:rsid w:val="00C94E88"/>
    <w:rsid w:val="00C9506C"/>
    <w:rsid w:val="00C95270"/>
    <w:rsid w:val="00C95369"/>
    <w:rsid w:val="00C95F8B"/>
    <w:rsid w:val="00C96434"/>
    <w:rsid w:val="00C9649F"/>
    <w:rsid w:val="00C96B83"/>
    <w:rsid w:val="00C96EDE"/>
    <w:rsid w:val="00C97AC3"/>
    <w:rsid w:val="00C97BE7"/>
    <w:rsid w:val="00CA07FA"/>
    <w:rsid w:val="00CA0878"/>
    <w:rsid w:val="00CA0B61"/>
    <w:rsid w:val="00CA0E64"/>
    <w:rsid w:val="00CA0FA4"/>
    <w:rsid w:val="00CA11D8"/>
    <w:rsid w:val="00CA1717"/>
    <w:rsid w:val="00CA1AAC"/>
    <w:rsid w:val="00CA1F0F"/>
    <w:rsid w:val="00CA244D"/>
    <w:rsid w:val="00CA2BD5"/>
    <w:rsid w:val="00CA2DE0"/>
    <w:rsid w:val="00CA3224"/>
    <w:rsid w:val="00CA326C"/>
    <w:rsid w:val="00CA3A88"/>
    <w:rsid w:val="00CA3A9F"/>
    <w:rsid w:val="00CA3D64"/>
    <w:rsid w:val="00CA4A63"/>
    <w:rsid w:val="00CA4C79"/>
    <w:rsid w:val="00CA57E5"/>
    <w:rsid w:val="00CA5FEC"/>
    <w:rsid w:val="00CA6934"/>
    <w:rsid w:val="00CA70E3"/>
    <w:rsid w:val="00CA7299"/>
    <w:rsid w:val="00CA7AFB"/>
    <w:rsid w:val="00CB0E6F"/>
    <w:rsid w:val="00CB1223"/>
    <w:rsid w:val="00CB2B36"/>
    <w:rsid w:val="00CB2C73"/>
    <w:rsid w:val="00CB2F7D"/>
    <w:rsid w:val="00CB333C"/>
    <w:rsid w:val="00CB36DB"/>
    <w:rsid w:val="00CB380B"/>
    <w:rsid w:val="00CB3F54"/>
    <w:rsid w:val="00CB42A7"/>
    <w:rsid w:val="00CB4362"/>
    <w:rsid w:val="00CB43AE"/>
    <w:rsid w:val="00CB5261"/>
    <w:rsid w:val="00CB52DC"/>
    <w:rsid w:val="00CB56ED"/>
    <w:rsid w:val="00CB59B9"/>
    <w:rsid w:val="00CB5BAD"/>
    <w:rsid w:val="00CB65D6"/>
    <w:rsid w:val="00CB6789"/>
    <w:rsid w:val="00CB6E0F"/>
    <w:rsid w:val="00CB70D4"/>
    <w:rsid w:val="00CB7823"/>
    <w:rsid w:val="00CC073E"/>
    <w:rsid w:val="00CC1396"/>
    <w:rsid w:val="00CC175A"/>
    <w:rsid w:val="00CC1AD8"/>
    <w:rsid w:val="00CC1DD9"/>
    <w:rsid w:val="00CC1F11"/>
    <w:rsid w:val="00CC2516"/>
    <w:rsid w:val="00CC2970"/>
    <w:rsid w:val="00CC3289"/>
    <w:rsid w:val="00CC378B"/>
    <w:rsid w:val="00CC4097"/>
    <w:rsid w:val="00CC40AE"/>
    <w:rsid w:val="00CC452A"/>
    <w:rsid w:val="00CC4540"/>
    <w:rsid w:val="00CC497E"/>
    <w:rsid w:val="00CC4C34"/>
    <w:rsid w:val="00CC4CAC"/>
    <w:rsid w:val="00CC51DB"/>
    <w:rsid w:val="00CC60B1"/>
    <w:rsid w:val="00CC6D35"/>
    <w:rsid w:val="00CC7459"/>
    <w:rsid w:val="00CC791A"/>
    <w:rsid w:val="00CC7B4F"/>
    <w:rsid w:val="00CC7CC0"/>
    <w:rsid w:val="00CD070E"/>
    <w:rsid w:val="00CD0D57"/>
    <w:rsid w:val="00CD200C"/>
    <w:rsid w:val="00CD2BFA"/>
    <w:rsid w:val="00CD3258"/>
    <w:rsid w:val="00CD353A"/>
    <w:rsid w:val="00CD3CBD"/>
    <w:rsid w:val="00CD3D46"/>
    <w:rsid w:val="00CD3DCB"/>
    <w:rsid w:val="00CD44CF"/>
    <w:rsid w:val="00CD4EA5"/>
    <w:rsid w:val="00CD66E4"/>
    <w:rsid w:val="00CD685E"/>
    <w:rsid w:val="00CD6B5F"/>
    <w:rsid w:val="00CD6F92"/>
    <w:rsid w:val="00CD7005"/>
    <w:rsid w:val="00CD718C"/>
    <w:rsid w:val="00CD73D3"/>
    <w:rsid w:val="00CD7698"/>
    <w:rsid w:val="00CD7F70"/>
    <w:rsid w:val="00CE0088"/>
    <w:rsid w:val="00CE0506"/>
    <w:rsid w:val="00CE09D6"/>
    <w:rsid w:val="00CE0C7F"/>
    <w:rsid w:val="00CE16F6"/>
    <w:rsid w:val="00CE1756"/>
    <w:rsid w:val="00CE1899"/>
    <w:rsid w:val="00CE1AB2"/>
    <w:rsid w:val="00CE1CDC"/>
    <w:rsid w:val="00CE1E0D"/>
    <w:rsid w:val="00CE1FD6"/>
    <w:rsid w:val="00CE2665"/>
    <w:rsid w:val="00CE2853"/>
    <w:rsid w:val="00CE289C"/>
    <w:rsid w:val="00CE35C7"/>
    <w:rsid w:val="00CE36DB"/>
    <w:rsid w:val="00CE3BB0"/>
    <w:rsid w:val="00CE3D66"/>
    <w:rsid w:val="00CE425D"/>
    <w:rsid w:val="00CE4433"/>
    <w:rsid w:val="00CE47EF"/>
    <w:rsid w:val="00CE4CAC"/>
    <w:rsid w:val="00CE4F7E"/>
    <w:rsid w:val="00CE4FD1"/>
    <w:rsid w:val="00CE55DA"/>
    <w:rsid w:val="00CE595B"/>
    <w:rsid w:val="00CE639D"/>
    <w:rsid w:val="00CE64EC"/>
    <w:rsid w:val="00CE684D"/>
    <w:rsid w:val="00CE7472"/>
    <w:rsid w:val="00CE7ACB"/>
    <w:rsid w:val="00CE7D5F"/>
    <w:rsid w:val="00CE7E72"/>
    <w:rsid w:val="00CF0131"/>
    <w:rsid w:val="00CF0389"/>
    <w:rsid w:val="00CF0B33"/>
    <w:rsid w:val="00CF0DFE"/>
    <w:rsid w:val="00CF116C"/>
    <w:rsid w:val="00CF1A03"/>
    <w:rsid w:val="00CF200D"/>
    <w:rsid w:val="00CF212D"/>
    <w:rsid w:val="00CF28F0"/>
    <w:rsid w:val="00CF2C5C"/>
    <w:rsid w:val="00CF2F09"/>
    <w:rsid w:val="00CF2F95"/>
    <w:rsid w:val="00CF324F"/>
    <w:rsid w:val="00CF3773"/>
    <w:rsid w:val="00CF4222"/>
    <w:rsid w:val="00CF46CC"/>
    <w:rsid w:val="00CF486C"/>
    <w:rsid w:val="00CF4D15"/>
    <w:rsid w:val="00CF4EA4"/>
    <w:rsid w:val="00CF551E"/>
    <w:rsid w:val="00CF5626"/>
    <w:rsid w:val="00CF5EA7"/>
    <w:rsid w:val="00CF6232"/>
    <w:rsid w:val="00CF64BB"/>
    <w:rsid w:val="00CF669D"/>
    <w:rsid w:val="00CF6B43"/>
    <w:rsid w:val="00CF7377"/>
    <w:rsid w:val="00CF73BD"/>
    <w:rsid w:val="00CF76AD"/>
    <w:rsid w:val="00CF76FF"/>
    <w:rsid w:val="00CF78B8"/>
    <w:rsid w:val="00CF7A13"/>
    <w:rsid w:val="00D0074E"/>
    <w:rsid w:val="00D00BF0"/>
    <w:rsid w:val="00D00D0F"/>
    <w:rsid w:val="00D0105B"/>
    <w:rsid w:val="00D018AE"/>
    <w:rsid w:val="00D01B6D"/>
    <w:rsid w:val="00D02539"/>
    <w:rsid w:val="00D02C37"/>
    <w:rsid w:val="00D02C77"/>
    <w:rsid w:val="00D0307D"/>
    <w:rsid w:val="00D03E88"/>
    <w:rsid w:val="00D0405E"/>
    <w:rsid w:val="00D045EF"/>
    <w:rsid w:val="00D048BF"/>
    <w:rsid w:val="00D04A05"/>
    <w:rsid w:val="00D0506B"/>
    <w:rsid w:val="00D05304"/>
    <w:rsid w:val="00D056CA"/>
    <w:rsid w:val="00D057A3"/>
    <w:rsid w:val="00D05AEF"/>
    <w:rsid w:val="00D05F38"/>
    <w:rsid w:val="00D0675D"/>
    <w:rsid w:val="00D0689B"/>
    <w:rsid w:val="00D10C3B"/>
    <w:rsid w:val="00D10CC5"/>
    <w:rsid w:val="00D10F9A"/>
    <w:rsid w:val="00D1161E"/>
    <w:rsid w:val="00D1210F"/>
    <w:rsid w:val="00D12B2C"/>
    <w:rsid w:val="00D13028"/>
    <w:rsid w:val="00D130F9"/>
    <w:rsid w:val="00D13D54"/>
    <w:rsid w:val="00D14125"/>
    <w:rsid w:val="00D1456C"/>
    <w:rsid w:val="00D146C1"/>
    <w:rsid w:val="00D14AA1"/>
    <w:rsid w:val="00D14ADD"/>
    <w:rsid w:val="00D14F06"/>
    <w:rsid w:val="00D15000"/>
    <w:rsid w:val="00D15316"/>
    <w:rsid w:val="00D15454"/>
    <w:rsid w:val="00D16DF7"/>
    <w:rsid w:val="00D170FC"/>
    <w:rsid w:val="00D172A9"/>
    <w:rsid w:val="00D17BB0"/>
    <w:rsid w:val="00D200C1"/>
    <w:rsid w:val="00D200D1"/>
    <w:rsid w:val="00D20509"/>
    <w:rsid w:val="00D205B8"/>
    <w:rsid w:val="00D2060A"/>
    <w:rsid w:val="00D2109A"/>
    <w:rsid w:val="00D21595"/>
    <w:rsid w:val="00D2190E"/>
    <w:rsid w:val="00D21ADC"/>
    <w:rsid w:val="00D21B8F"/>
    <w:rsid w:val="00D23653"/>
    <w:rsid w:val="00D238E3"/>
    <w:rsid w:val="00D2397C"/>
    <w:rsid w:val="00D23A16"/>
    <w:rsid w:val="00D23B5D"/>
    <w:rsid w:val="00D252E7"/>
    <w:rsid w:val="00D25539"/>
    <w:rsid w:val="00D25D38"/>
    <w:rsid w:val="00D268B7"/>
    <w:rsid w:val="00D27844"/>
    <w:rsid w:val="00D27BFB"/>
    <w:rsid w:val="00D27C0D"/>
    <w:rsid w:val="00D308DB"/>
    <w:rsid w:val="00D30EBB"/>
    <w:rsid w:val="00D314A0"/>
    <w:rsid w:val="00D316B7"/>
    <w:rsid w:val="00D32D6F"/>
    <w:rsid w:val="00D32D73"/>
    <w:rsid w:val="00D32E72"/>
    <w:rsid w:val="00D334FC"/>
    <w:rsid w:val="00D336AA"/>
    <w:rsid w:val="00D339C3"/>
    <w:rsid w:val="00D33A47"/>
    <w:rsid w:val="00D33CA5"/>
    <w:rsid w:val="00D33D36"/>
    <w:rsid w:val="00D33EC3"/>
    <w:rsid w:val="00D34250"/>
    <w:rsid w:val="00D34DD3"/>
    <w:rsid w:val="00D36326"/>
    <w:rsid w:val="00D36589"/>
    <w:rsid w:val="00D371C2"/>
    <w:rsid w:val="00D40241"/>
    <w:rsid w:val="00D40675"/>
    <w:rsid w:val="00D40CAB"/>
    <w:rsid w:val="00D41216"/>
    <w:rsid w:val="00D41477"/>
    <w:rsid w:val="00D41681"/>
    <w:rsid w:val="00D416CF"/>
    <w:rsid w:val="00D4189B"/>
    <w:rsid w:val="00D42E51"/>
    <w:rsid w:val="00D43294"/>
    <w:rsid w:val="00D43630"/>
    <w:rsid w:val="00D43C8B"/>
    <w:rsid w:val="00D4433B"/>
    <w:rsid w:val="00D44B09"/>
    <w:rsid w:val="00D44D72"/>
    <w:rsid w:val="00D455E6"/>
    <w:rsid w:val="00D45882"/>
    <w:rsid w:val="00D4593F"/>
    <w:rsid w:val="00D46068"/>
    <w:rsid w:val="00D462C5"/>
    <w:rsid w:val="00D46F88"/>
    <w:rsid w:val="00D472B1"/>
    <w:rsid w:val="00D477CB"/>
    <w:rsid w:val="00D47A29"/>
    <w:rsid w:val="00D47BA5"/>
    <w:rsid w:val="00D47F64"/>
    <w:rsid w:val="00D50424"/>
    <w:rsid w:val="00D5129F"/>
    <w:rsid w:val="00D51339"/>
    <w:rsid w:val="00D518E3"/>
    <w:rsid w:val="00D51A9B"/>
    <w:rsid w:val="00D51AB7"/>
    <w:rsid w:val="00D51DD0"/>
    <w:rsid w:val="00D520F1"/>
    <w:rsid w:val="00D524D0"/>
    <w:rsid w:val="00D5265A"/>
    <w:rsid w:val="00D52A02"/>
    <w:rsid w:val="00D52A88"/>
    <w:rsid w:val="00D52AD2"/>
    <w:rsid w:val="00D52B1A"/>
    <w:rsid w:val="00D533A5"/>
    <w:rsid w:val="00D53CE7"/>
    <w:rsid w:val="00D542D8"/>
    <w:rsid w:val="00D545E5"/>
    <w:rsid w:val="00D54E36"/>
    <w:rsid w:val="00D54FCC"/>
    <w:rsid w:val="00D555E2"/>
    <w:rsid w:val="00D5640C"/>
    <w:rsid w:val="00D56627"/>
    <w:rsid w:val="00D568E4"/>
    <w:rsid w:val="00D578A4"/>
    <w:rsid w:val="00D57CB5"/>
    <w:rsid w:val="00D57E1C"/>
    <w:rsid w:val="00D603BD"/>
    <w:rsid w:val="00D61038"/>
    <w:rsid w:val="00D61833"/>
    <w:rsid w:val="00D623FF"/>
    <w:rsid w:val="00D62937"/>
    <w:rsid w:val="00D629AD"/>
    <w:rsid w:val="00D63798"/>
    <w:rsid w:val="00D64004"/>
    <w:rsid w:val="00D643D0"/>
    <w:rsid w:val="00D64BE8"/>
    <w:rsid w:val="00D6540A"/>
    <w:rsid w:val="00D65BA3"/>
    <w:rsid w:val="00D65F35"/>
    <w:rsid w:val="00D66039"/>
    <w:rsid w:val="00D66118"/>
    <w:rsid w:val="00D668CB"/>
    <w:rsid w:val="00D66993"/>
    <w:rsid w:val="00D66E1B"/>
    <w:rsid w:val="00D67CB9"/>
    <w:rsid w:val="00D7087F"/>
    <w:rsid w:val="00D70C9C"/>
    <w:rsid w:val="00D71505"/>
    <w:rsid w:val="00D715A4"/>
    <w:rsid w:val="00D72B2B"/>
    <w:rsid w:val="00D72BA8"/>
    <w:rsid w:val="00D72F7A"/>
    <w:rsid w:val="00D73147"/>
    <w:rsid w:val="00D73686"/>
    <w:rsid w:val="00D73829"/>
    <w:rsid w:val="00D73EE5"/>
    <w:rsid w:val="00D73F9C"/>
    <w:rsid w:val="00D74621"/>
    <w:rsid w:val="00D74636"/>
    <w:rsid w:val="00D746BB"/>
    <w:rsid w:val="00D7480D"/>
    <w:rsid w:val="00D748B9"/>
    <w:rsid w:val="00D75187"/>
    <w:rsid w:val="00D75DA8"/>
    <w:rsid w:val="00D762C0"/>
    <w:rsid w:val="00D76C68"/>
    <w:rsid w:val="00D7735F"/>
    <w:rsid w:val="00D7776A"/>
    <w:rsid w:val="00D77A0F"/>
    <w:rsid w:val="00D77BFC"/>
    <w:rsid w:val="00D80A07"/>
    <w:rsid w:val="00D810A7"/>
    <w:rsid w:val="00D81562"/>
    <w:rsid w:val="00D81CD9"/>
    <w:rsid w:val="00D82858"/>
    <w:rsid w:val="00D82A5C"/>
    <w:rsid w:val="00D838F5"/>
    <w:rsid w:val="00D83A89"/>
    <w:rsid w:val="00D83F53"/>
    <w:rsid w:val="00D843F6"/>
    <w:rsid w:val="00D844A4"/>
    <w:rsid w:val="00D84D1B"/>
    <w:rsid w:val="00D8508D"/>
    <w:rsid w:val="00D853A9"/>
    <w:rsid w:val="00D85B61"/>
    <w:rsid w:val="00D85CA0"/>
    <w:rsid w:val="00D87082"/>
    <w:rsid w:val="00D870E0"/>
    <w:rsid w:val="00D872C5"/>
    <w:rsid w:val="00D87D8F"/>
    <w:rsid w:val="00D90242"/>
    <w:rsid w:val="00D90291"/>
    <w:rsid w:val="00D913BF"/>
    <w:rsid w:val="00D914BE"/>
    <w:rsid w:val="00D91B26"/>
    <w:rsid w:val="00D91FD3"/>
    <w:rsid w:val="00D91FF1"/>
    <w:rsid w:val="00D92FCD"/>
    <w:rsid w:val="00D93369"/>
    <w:rsid w:val="00D933B2"/>
    <w:rsid w:val="00D938D4"/>
    <w:rsid w:val="00D940A0"/>
    <w:rsid w:val="00D9427C"/>
    <w:rsid w:val="00D94ED2"/>
    <w:rsid w:val="00D952C8"/>
    <w:rsid w:val="00D95435"/>
    <w:rsid w:val="00D97675"/>
    <w:rsid w:val="00D977BA"/>
    <w:rsid w:val="00DA0B3B"/>
    <w:rsid w:val="00DA0E5A"/>
    <w:rsid w:val="00DA18DD"/>
    <w:rsid w:val="00DA24DB"/>
    <w:rsid w:val="00DA312D"/>
    <w:rsid w:val="00DA33D7"/>
    <w:rsid w:val="00DA34BC"/>
    <w:rsid w:val="00DA3E89"/>
    <w:rsid w:val="00DA4EE0"/>
    <w:rsid w:val="00DA58C0"/>
    <w:rsid w:val="00DA5F40"/>
    <w:rsid w:val="00DA6F62"/>
    <w:rsid w:val="00DA6FD6"/>
    <w:rsid w:val="00DA7039"/>
    <w:rsid w:val="00DA7710"/>
    <w:rsid w:val="00DA7810"/>
    <w:rsid w:val="00DA7B18"/>
    <w:rsid w:val="00DA7EA6"/>
    <w:rsid w:val="00DA7FF9"/>
    <w:rsid w:val="00DB0C7A"/>
    <w:rsid w:val="00DB18CA"/>
    <w:rsid w:val="00DB1C67"/>
    <w:rsid w:val="00DB2BF5"/>
    <w:rsid w:val="00DB3683"/>
    <w:rsid w:val="00DB3C0D"/>
    <w:rsid w:val="00DB41CF"/>
    <w:rsid w:val="00DB51F7"/>
    <w:rsid w:val="00DB58DB"/>
    <w:rsid w:val="00DB591A"/>
    <w:rsid w:val="00DB5C43"/>
    <w:rsid w:val="00DB6494"/>
    <w:rsid w:val="00DB657A"/>
    <w:rsid w:val="00DB710B"/>
    <w:rsid w:val="00DB763E"/>
    <w:rsid w:val="00DB78D5"/>
    <w:rsid w:val="00DC08E0"/>
    <w:rsid w:val="00DC0905"/>
    <w:rsid w:val="00DC0932"/>
    <w:rsid w:val="00DC0ACC"/>
    <w:rsid w:val="00DC0DF4"/>
    <w:rsid w:val="00DC0F08"/>
    <w:rsid w:val="00DC2046"/>
    <w:rsid w:val="00DC2252"/>
    <w:rsid w:val="00DC2533"/>
    <w:rsid w:val="00DC26EB"/>
    <w:rsid w:val="00DC31DF"/>
    <w:rsid w:val="00DC3999"/>
    <w:rsid w:val="00DC3B46"/>
    <w:rsid w:val="00DC3E6D"/>
    <w:rsid w:val="00DC4AAD"/>
    <w:rsid w:val="00DC5CB7"/>
    <w:rsid w:val="00DC5D69"/>
    <w:rsid w:val="00DC616E"/>
    <w:rsid w:val="00DC64A8"/>
    <w:rsid w:val="00DC6C31"/>
    <w:rsid w:val="00DC76ED"/>
    <w:rsid w:val="00DD02F1"/>
    <w:rsid w:val="00DD0AFC"/>
    <w:rsid w:val="00DD0C5E"/>
    <w:rsid w:val="00DD1B48"/>
    <w:rsid w:val="00DD1F0C"/>
    <w:rsid w:val="00DD1F16"/>
    <w:rsid w:val="00DD1F23"/>
    <w:rsid w:val="00DD21E3"/>
    <w:rsid w:val="00DD2A23"/>
    <w:rsid w:val="00DD2D06"/>
    <w:rsid w:val="00DD3241"/>
    <w:rsid w:val="00DD33CB"/>
    <w:rsid w:val="00DD3782"/>
    <w:rsid w:val="00DD4233"/>
    <w:rsid w:val="00DD4E9D"/>
    <w:rsid w:val="00DD5096"/>
    <w:rsid w:val="00DD50F4"/>
    <w:rsid w:val="00DD5125"/>
    <w:rsid w:val="00DD68FE"/>
    <w:rsid w:val="00DD712C"/>
    <w:rsid w:val="00DD7587"/>
    <w:rsid w:val="00DD7BA9"/>
    <w:rsid w:val="00DD7CEA"/>
    <w:rsid w:val="00DD7D91"/>
    <w:rsid w:val="00DE0017"/>
    <w:rsid w:val="00DE0A25"/>
    <w:rsid w:val="00DE0B4E"/>
    <w:rsid w:val="00DE2370"/>
    <w:rsid w:val="00DE25AB"/>
    <w:rsid w:val="00DE26B1"/>
    <w:rsid w:val="00DE290C"/>
    <w:rsid w:val="00DE29E3"/>
    <w:rsid w:val="00DE2F50"/>
    <w:rsid w:val="00DE2FC1"/>
    <w:rsid w:val="00DE4121"/>
    <w:rsid w:val="00DE521C"/>
    <w:rsid w:val="00DE52F0"/>
    <w:rsid w:val="00DE60F0"/>
    <w:rsid w:val="00DE619D"/>
    <w:rsid w:val="00DE648A"/>
    <w:rsid w:val="00DE69C4"/>
    <w:rsid w:val="00DE6EAC"/>
    <w:rsid w:val="00DE75C7"/>
    <w:rsid w:val="00DE76D1"/>
    <w:rsid w:val="00DE7883"/>
    <w:rsid w:val="00DE7F0C"/>
    <w:rsid w:val="00DE7FB7"/>
    <w:rsid w:val="00DF1331"/>
    <w:rsid w:val="00DF1772"/>
    <w:rsid w:val="00DF18A1"/>
    <w:rsid w:val="00DF18E3"/>
    <w:rsid w:val="00DF25B7"/>
    <w:rsid w:val="00DF2FC0"/>
    <w:rsid w:val="00DF3A26"/>
    <w:rsid w:val="00DF3C9A"/>
    <w:rsid w:val="00DF3F89"/>
    <w:rsid w:val="00DF4A2E"/>
    <w:rsid w:val="00DF4FAE"/>
    <w:rsid w:val="00DF5238"/>
    <w:rsid w:val="00DF54F2"/>
    <w:rsid w:val="00DF571D"/>
    <w:rsid w:val="00DF599B"/>
    <w:rsid w:val="00DF6169"/>
    <w:rsid w:val="00DF65AD"/>
    <w:rsid w:val="00DF678B"/>
    <w:rsid w:val="00DF6AB1"/>
    <w:rsid w:val="00DF740D"/>
    <w:rsid w:val="00DF7899"/>
    <w:rsid w:val="00DF7A11"/>
    <w:rsid w:val="00DF7BAD"/>
    <w:rsid w:val="00DF7BE2"/>
    <w:rsid w:val="00E00077"/>
    <w:rsid w:val="00E00315"/>
    <w:rsid w:val="00E00F48"/>
    <w:rsid w:val="00E0107D"/>
    <w:rsid w:val="00E011F8"/>
    <w:rsid w:val="00E012ED"/>
    <w:rsid w:val="00E01444"/>
    <w:rsid w:val="00E016E7"/>
    <w:rsid w:val="00E018A0"/>
    <w:rsid w:val="00E01ED4"/>
    <w:rsid w:val="00E020EB"/>
    <w:rsid w:val="00E0252A"/>
    <w:rsid w:val="00E02B69"/>
    <w:rsid w:val="00E02FBB"/>
    <w:rsid w:val="00E038E1"/>
    <w:rsid w:val="00E03B4D"/>
    <w:rsid w:val="00E042CE"/>
    <w:rsid w:val="00E04EDF"/>
    <w:rsid w:val="00E0565E"/>
    <w:rsid w:val="00E056F8"/>
    <w:rsid w:val="00E05AC7"/>
    <w:rsid w:val="00E05B39"/>
    <w:rsid w:val="00E05CB5"/>
    <w:rsid w:val="00E05D9E"/>
    <w:rsid w:val="00E06905"/>
    <w:rsid w:val="00E06D16"/>
    <w:rsid w:val="00E07151"/>
    <w:rsid w:val="00E0763C"/>
    <w:rsid w:val="00E0765E"/>
    <w:rsid w:val="00E07B53"/>
    <w:rsid w:val="00E102FC"/>
    <w:rsid w:val="00E107B0"/>
    <w:rsid w:val="00E1083A"/>
    <w:rsid w:val="00E11AC0"/>
    <w:rsid w:val="00E11CA8"/>
    <w:rsid w:val="00E11D51"/>
    <w:rsid w:val="00E121E4"/>
    <w:rsid w:val="00E124EB"/>
    <w:rsid w:val="00E12532"/>
    <w:rsid w:val="00E1269D"/>
    <w:rsid w:val="00E1290E"/>
    <w:rsid w:val="00E12CD7"/>
    <w:rsid w:val="00E12FCC"/>
    <w:rsid w:val="00E132E2"/>
    <w:rsid w:val="00E13490"/>
    <w:rsid w:val="00E1369F"/>
    <w:rsid w:val="00E138C2"/>
    <w:rsid w:val="00E14D2A"/>
    <w:rsid w:val="00E14E93"/>
    <w:rsid w:val="00E15184"/>
    <w:rsid w:val="00E15428"/>
    <w:rsid w:val="00E1562E"/>
    <w:rsid w:val="00E1647F"/>
    <w:rsid w:val="00E164BC"/>
    <w:rsid w:val="00E16AE3"/>
    <w:rsid w:val="00E16B03"/>
    <w:rsid w:val="00E1737B"/>
    <w:rsid w:val="00E17754"/>
    <w:rsid w:val="00E177A8"/>
    <w:rsid w:val="00E179D2"/>
    <w:rsid w:val="00E20112"/>
    <w:rsid w:val="00E20B1C"/>
    <w:rsid w:val="00E20E10"/>
    <w:rsid w:val="00E228EC"/>
    <w:rsid w:val="00E22B3D"/>
    <w:rsid w:val="00E236DA"/>
    <w:rsid w:val="00E2407E"/>
    <w:rsid w:val="00E248C7"/>
    <w:rsid w:val="00E24B6D"/>
    <w:rsid w:val="00E252BE"/>
    <w:rsid w:val="00E255B3"/>
    <w:rsid w:val="00E257F1"/>
    <w:rsid w:val="00E25EFB"/>
    <w:rsid w:val="00E26275"/>
    <w:rsid w:val="00E262DA"/>
    <w:rsid w:val="00E2632C"/>
    <w:rsid w:val="00E26CA5"/>
    <w:rsid w:val="00E26CB5"/>
    <w:rsid w:val="00E272BF"/>
    <w:rsid w:val="00E27C6F"/>
    <w:rsid w:val="00E27CC0"/>
    <w:rsid w:val="00E306ED"/>
    <w:rsid w:val="00E30753"/>
    <w:rsid w:val="00E307E5"/>
    <w:rsid w:val="00E3097C"/>
    <w:rsid w:val="00E316D9"/>
    <w:rsid w:val="00E31AE8"/>
    <w:rsid w:val="00E31E6D"/>
    <w:rsid w:val="00E31FC9"/>
    <w:rsid w:val="00E323E0"/>
    <w:rsid w:val="00E32AAE"/>
    <w:rsid w:val="00E32E9A"/>
    <w:rsid w:val="00E32FD1"/>
    <w:rsid w:val="00E33255"/>
    <w:rsid w:val="00E338A3"/>
    <w:rsid w:val="00E33EFD"/>
    <w:rsid w:val="00E33FFD"/>
    <w:rsid w:val="00E34066"/>
    <w:rsid w:val="00E34E32"/>
    <w:rsid w:val="00E351A1"/>
    <w:rsid w:val="00E355E3"/>
    <w:rsid w:val="00E357E7"/>
    <w:rsid w:val="00E35B52"/>
    <w:rsid w:val="00E35FED"/>
    <w:rsid w:val="00E3635F"/>
    <w:rsid w:val="00E36A23"/>
    <w:rsid w:val="00E37634"/>
    <w:rsid w:val="00E3777B"/>
    <w:rsid w:val="00E378F6"/>
    <w:rsid w:val="00E379DD"/>
    <w:rsid w:val="00E37AEC"/>
    <w:rsid w:val="00E37D53"/>
    <w:rsid w:val="00E402D9"/>
    <w:rsid w:val="00E40800"/>
    <w:rsid w:val="00E40DDD"/>
    <w:rsid w:val="00E41073"/>
    <w:rsid w:val="00E41252"/>
    <w:rsid w:val="00E4143A"/>
    <w:rsid w:val="00E419EC"/>
    <w:rsid w:val="00E42285"/>
    <w:rsid w:val="00E42334"/>
    <w:rsid w:val="00E42E56"/>
    <w:rsid w:val="00E447FD"/>
    <w:rsid w:val="00E44F9C"/>
    <w:rsid w:val="00E4561C"/>
    <w:rsid w:val="00E456A3"/>
    <w:rsid w:val="00E468FF"/>
    <w:rsid w:val="00E46E69"/>
    <w:rsid w:val="00E50078"/>
    <w:rsid w:val="00E503DF"/>
    <w:rsid w:val="00E508CB"/>
    <w:rsid w:val="00E50940"/>
    <w:rsid w:val="00E509FE"/>
    <w:rsid w:val="00E50D26"/>
    <w:rsid w:val="00E510F8"/>
    <w:rsid w:val="00E51E56"/>
    <w:rsid w:val="00E5247E"/>
    <w:rsid w:val="00E524DC"/>
    <w:rsid w:val="00E52D04"/>
    <w:rsid w:val="00E5370A"/>
    <w:rsid w:val="00E537D0"/>
    <w:rsid w:val="00E53D3E"/>
    <w:rsid w:val="00E54259"/>
    <w:rsid w:val="00E54809"/>
    <w:rsid w:val="00E54EF3"/>
    <w:rsid w:val="00E55386"/>
    <w:rsid w:val="00E558F7"/>
    <w:rsid w:val="00E55C0D"/>
    <w:rsid w:val="00E560C0"/>
    <w:rsid w:val="00E56972"/>
    <w:rsid w:val="00E57273"/>
    <w:rsid w:val="00E57845"/>
    <w:rsid w:val="00E57988"/>
    <w:rsid w:val="00E57EA1"/>
    <w:rsid w:val="00E57F47"/>
    <w:rsid w:val="00E60375"/>
    <w:rsid w:val="00E606A3"/>
    <w:rsid w:val="00E60CFF"/>
    <w:rsid w:val="00E60D74"/>
    <w:rsid w:val="00E60FA0"/>
    <w:rsid w:val="00E61825"/>
    <w:rsid w:val="00E61A05"/>
    <w:rsid w:val="00E620DD"/>
    <w:rsid w:val="00E6239F"/>
    <w:rsid w:val="00E624E4"/>
    <w:rsid w:val="00E628F3"/>
    <w:rsid w:val="00E62C2E"/>
    <w:rsid w:val="00E62E5E"/>
    <w:rsid w:val="00E62F9B"/>
    <w:rsid w:val="00E631F8"/>
    <w:rsid w:val="00E6458F"/>
    <w:rsid w:val="00E64702"/>
    <w:rsid w:val="00E64A05"/>
    <w:rsid w:val="00E64C6D"/>
    <w:rsid w:val="00E65460"/>
    <w:rsid w:val="00E6592E"/>
    <w:rsid w:val="00E65952"/>
    <w:rsid w:val="00E65A38"/>
    <w:rsid w:val="00E6634D"/>
    <w:rsid w:val="00E6768E"/>
    <w:rsid w:val="00E67D0D"/>
    <w:rsid w:val="00E67EF1"/>
    <w:rsid w:val="00E702AE"/>
    <w:rsid w:val="00E70892"/>
    <w:rsid w:val="00E70B6B"/>
    <w:rsid w:val="00E70CF3"/>
    <w:rsid w:val="00E70DFE"/>
    <w:rsid w:val="00E71B00"/>
    <w:rsid w:val="00E7201E"/>
    <w:rsid w:val="00E724D2"/>
    <w:rsid w:val="00E725D7"/>
    <w:rsid w:val="00E72A07"/>
    <w:rsid w:val="00E73042"/>
    <w:rsid w:val="00E732E4"/>
    <w:rsid w:val="00E73E1E"/>
    <w:rsid w:val="00E73FE4"/>
    <w:rsid w:val="00E747AD"/>
    <w:rsid w:val="00E7498D"/>
    <w:rsid w:val="00E75B04"/>
    <w:rsid w:val="00E75C15"/>
    <w:rsid w:val="00E75D62"/>
    <w:rsid w:val="00E75F71"/>
    <w:rsid w:val="00E76075"/>
    <w:rsid w:val="00E76095"/>
    <w:rsid w:val="00E766E4"/>
    <w:rsid w:val="00E76A9F"/>
    <w:rsid w:val="00E7756F"/>
    <w:rsid w:val="00E777F4"/>
    <w:rsid w:val="00E778DD"/>
    <w:rsid w:val="00E77B00"/>
    <w:rsid w:val="00E8011D"/>
    <w:rsid w:val="00E80A38"/>
    <w:rsid w:val="00E80CD2"/>
    <w:rsid w:val="00E81F90"/>
    <w:rsid w:val="00E8230D"/>
    <w:rsid w:val="00E82A7E"/>
    <w:rsid w:val="00E831A2"/>
    <w:rsid w:val="00E8324C"/>
    <w:rsid w:val="00E845BA"/>
    <w:rsid w:val="00E84D27"/>
    <w:rsid w:val="00E84D33"/>
    <w:rsid w:val="00E84DD6"/>
    <w:rsid w:val="00E856CD"/>
    <w:rsid w:val="00E85D42"/>
    <w:rsid w:val="00E85F15"/>
    <w:rsid w:val="00E86B58"/>
    <w:rsid w:val="00E87304"/>
    <w:rsid w:val="00E878C5"/>
    <w:rsid w:val="00E90756"/>
    <w:rsid w:val="00E908EE"/>
    <w:rsid w:val="00E91051"/>
    <w:rsid w:val="00E914DF"/>
    <w:rsid w:val="00E917BC"/>
    <w:rsid w:val="00E91F33"/>
    <w:rsid w:val="00E923F3"/>
    <w:rsid w:val="00E92C1A"/>
    <w:rsid w:val="00E92E5D"/>
    <w:rsid w:val="00E93380"/>
    <w:rsid w:val="00E93610"/>
    <w:rsid w:val="00E93827"/>
    <w:rsid w:val="00E93E80"/>
    <w:rsid w:val="00E94E59"/>
    <w:rsid w:val="00E94FDD"/>
    <w:rsid w:val="00E9561F"/>
    <w:rsid w:val="00E9652D"/>
    <w:rsid w:val="00E96902"/>
    <w:rsid w:val="00E969E1"/>
    <w:rsid w:val="00E96C4F"/>
    <w:rsid w:val="00E97001"/>
    <w:rsid w:val="00E9765B"/>
    <w:rsid w:val="00E97807"/>
    <w:rsid w:val="00EA10DD"/>
    <w:rsid w:val="00EA124E"/>
    <w:rsid w:val="00EA132E"/>
    <w:rsid w:val="00EA1458"/>
    <w:rsid w:val="00EA1ED9"/>
    <w:rsid w:val="00EA255A"/>
    <w:rsid w:val="00EA2DCA"/>
    <w:rsid w:val="00EA4215"/>
    <w:rsid w:val="00EA430B"/>
    <w:rsid w:val="00EA4626"/>
    <w:rsid w:val="00EA482B"/>
    <w:rsid w:val="00EA4B71"/>
    <w:rsid w:val="00EA5245"/>
    <w:rsid w:val="00EA52B9"/>
    <w:rsid w:val="00EA585B"/>
    <w:rsid w:val="00EA606A"/>
    <w:rsid w:val="00EA626D"/>
    <w:rsid w:val="00EA7378"/>
    <w:rsid w:val="00EA77D7"/>
    <w:rsid w:val="00EB01E6"/>
    <w:rsid w:val="00EB053C"/>
    <w:rsid w:val="00EB0B69"/>
    <w:rsid w:val="00EB0E79"/>
    <w:rsid w:val="00EB11CD"/>
    <w:rsid w:val="00EB1204"/>
    <w:rsid w:val="00EB1CD8"/>
    <w:rsid w:val="00EB1FC9"/>
    <w:rsid w:val="00EB20C5"/>
    <w:rsid w:val="00EB224A"/>
    <w:rsid w:val="00EB25E7"/>
    <w:rsid w:val="00EB26A6"/>
    <w:rsid w:val="00EB2CBD"/>
    <w:rsid w:val="00EB3DC5"/>
    <w:rsid w:val="00EB4F8A"/>
    <w:rsid w:val="00EB5434"/>
    <w:rsid w:val="00EB580C"/>
    <w:rsid w:val="00EB5C27"/>
    <w:rsid w:val="00EB5C7E"/>
    <w:rsid w:val="00EB5CC7"/>
    <w:rsid w:val="00EB67B0"/>
    <w:rsid w:val="00EB6830"/>
    <w:rsid w:val="00EB6B5D"/>
    <w:rsid w:val="00EB70E4"/>
    <w:rsid w:val="00EB72BA"/>
    <w:rsid w:val="00EB7348"/>
    <w:rsid w:val="00EB7503"/>
    <w:rsid w:val="00EB783F"/>
    <w:rsid w:val="00EC003E"/>
    <w:rsid w:val="00EC029C"/>
    <w:rsid w:val="00EC054F"/>
    <w:rsid w:val="00EC06AA"/>
    <w:rsid w:val="00EC0937"/>
    <w:rsid w:val="00EC0BB7"/>
    <w:rsid w:val="00EC117B"/>
    <w:rsid w:val="00EC158F"/>
    <w:rsid w:val="00EC1718"/>
    <w:rsid w:val="00EC1D5B"/>
    <w:rsid w:val="00EC1F80"/>
    <w:rsid w:val="00EC22EE"/>
    <w:rsid w:val="00EC2C0B"/>
    <w:rsid w:val="00EC33CC"/>
    <w:rsid w:val="00EC3858"/>
    <w:rsid w:val="00EC424C"/>
    <w:rsid w:val="00EC42EE"/>
    <w:rsid w:val="00EC4307"/>
    <w:rsid w:val="00EC45D2"/>
    <w:rsid w:val="00EC4D6A"/>
    <w:rsid w:val="00EC4EB4"/>
    <w:rsid w:val="00EC5341"/>
    <w:rsid w:val="00EC5495"/>
    <w:rsid w:val="00EC558D"/>
    <w:rsid w:val="00EC6079"/>
    <w:rsid w:val="00EC668A"/>
    <w:rsid w:val="00EC6CB9"/>
    <w:rsid w:val="00EC74B3"/>
    <w:rsid w:val="00EC788B"/>
    <w:rsid w:val="00EC7EC3"/>
    <w:rsid w:val="00EC7FE8"/>
    <w:rsid w:val="00ED01FA"/>
    <w:rsid w:val="00ED05FA"/>
    <w:rsid w:val="00ED080E"/>
    <w:rsid w:val="00ED0CF1"/>
    <w:rsid w:val="00ED0F72"/>
    <w:rsid w:val="00ED0F97"/>
    <w:rsid w:val="00ED1117"/>
    <w:rsid w:val="00ED19F8"/>
    <w:rsid w:val="00ED2237"/>
    <w:rsid w:val="00ED2A35"/>
    <w:rsid w:val="00ED2A99"/>
    <w:rsid w:val="00ED2CAF"/>
    <w:rsid w:val="00ED30B7"/>
    <w:rsid w:val="00ED3248"/>
    <w:rsid w:val="00ED4B3C"/>
    <w:rsid w:val="00ED511F"/>
    <w:rsid w:val="00ED5250"/>
    <w:rsid w:val="00ED589E"/>
    <w:rsid w:val="00ED59E5"/>
    <w:rsid w:val="00ED5C9F"/>
    <w:rsid w:val="00ED5E57"/>
    <w:rsid w:val="00ED6067"/>
    <w:rsid w:val="00ED6438"/>
    <w:rsid w:val="00ED689E"/>
    <w:rsid w:val="00ED7373"/>
    <w:rsid w:val="00ED775E"/>
    <w:rsid w:val="00ED7809"/>
    <w:rsid w:val="00EE000F"/>
    <w:rsid w:val="00EE0059"/>
    <w:rsid w:val="00EE01C1"/>
    <w:rsid w:val="00EE0BE4"/>
    <w:rsid w:val="00EE0E71"/>
    <w:rsid w:val="00EE13B3"/>
    <w:rsid w:val="00EE3499"/>
    <w:rsid w:val="00EE3F3F"/>
    <w:rsid w:val="00EE4603"/>
    <w:rsid w:val="00EE462D"/>
    <w:rsid w:val="00EE48A6"/>
    <w:rsid w:val="00EE4D2A"/>
    <w:rsid w:val="00EE4D5B"/>
    <w:rsid w:val="00EE50FC"/>
    <w:rsid w:val="00EE5502"/>
    <w:rsid w:val="00EE5A15"/>
    <w:rsid w:val="00EE5AA2"/>
    <w:rsid w:val="00EE724E"/>
    <w:rsid w:val="00EE788C"/>
    <w:rsid w:val="00EE7D74"/>
    <w:rsid w:val="00EF1326"/>
    <w:rsid w:val="00EF197A"/>
    <w:rsid w:val="00EF1B7A"/>
    <w:rsid w:val="00EF1FBE"/>
    <w:rsid w:val="00EF20A8"/>
    <w:rsid w:val="00EF2866"/>
    <w:rsid w:val="00EF2D5B"/>
    <w:rsid w:val="00EF2FA2"/>
    <w:rsid w:val="00EF408B"/>
    <w:rsid w:val="00EF420B"/>
    <w:rsid w:val="00EF4EE8"/>
    <w:rsid w:val="00EF5C50"/>
    <w:rsid w:val="00EF6480"/>
    <w:rsid w:val="00EF6772"/>
    <w:rsid w:val="00EF6B14"/>
    <w:rsid w:val="00EF6E9A"/>
    <w:rsid w:val="00EF710C"/>
    <w:rsid w:val="00EF78EB"/>
    <w:rsid w:val="00EF7F7F"/>
    <w:rsid w:val="00F0016A"/>
    <w:rsid w:val="00F0039E"/>
    <w:rsid w:val="00F00AAF"/>
    <w:rsid w:val="00F0125C"/>
    <w:rsid w:val="00F0132B"/>
    <w:rsid w:val="00F01375"/>
    <w:rsid w:val="00F01828"/>
    <w:rsid w:val="00F01956"/>
    <w:rsid w:val="00F0213E"/>
    <w:rsid w:val="00F02760"/>
    <w:rsid w:val="00F0279E"/>
    <w:rsid w:val="00F02DB6"/>
    <w:rsid w:val="00F02E4D"/>
    <w:rsid w:val="00F03529"/>
    <w:rsid w:val="00F03740"/>
    <w:rsid w:val="00F03996"/>
    <w:rsid w:val="00F03C0F"/>
    <w:rsid w:val="00F03C6B"/>
    <w:rsid w:val="00F03D36"/>
    <w:rsid w:val="00F03DA3"/>
    <w:rsid w:val="00F040CD"/>
    <w:rsid w:val="00F04144"/>
    <w:rsid w:val="00F0461A"/>
    <w:rsid w:val="00F050D4"/>
    <w:rsid w:val="00F05B3C"/>
    <w:rsid w:val="00F063CF"/>
    <w:rsid w:val="00F06560"/>
    <w:rsid w:val="00F072A7"/>
    <w:rsid w:val="00F07E14"/>
    <w:rsid w:val="00F07F77"/>
    <w:rsid w:val="00F11255"/>
    <w:rsid w:val="00F11824"/>
    <w:rsid w:val="00F11978"/>
    <w:rsid w:val="00F11B10"/>
    <w:rsid w:val="00F11BB4"/>
    <w:rsid w:val="00F12210"/>
    <w:rsid w:val="00F12371"/>
    <w:rsid w:val="00F12569"/>
    <w:rsid w:val="00F12BE5"/>
    <w:rsid w:val="00F1303F"/>
    <w:rsid w:val="00F130AE"/>
    <w:rsid w:val="00F130EF"/>
    <w:rsid w:val="00F13108"/>
    <w:rsid w:val="00F13A8E"/>
    <w:rsid w:val="00F13C60"/>
    <w:rsid w:val="00F14A5C"/>
    <w:rsid w:val="00F14D8E"/>
    <w:rsid w:val="00F15190"/>
    <w:rsid w:val="00F1587F"/>
    <w:rsid w:val="00F1639F"/>
    <w:rsid w:val="00F16A97"/>
    <w:rsid w:val="00F16ABB"/>
    <w:rsid w:val="00F16C19"/>
    <w:rsid w:val="00F173C7"/>
    <w:rsid w:val="00F20AFF"/>
    <w:rsid w:val="00F20DE1"/>
    <w:rsid w:val="00F20F80"/>
    <w:rsid w:val="00F21238"/>
    <w:rsid w:val="00F21522"/>
    <w:rsid w:val="00F215D5"/>
    <w:rsid w:val="00F22EA3"/>
    <w:rsid w:val="00F23256"/>
    <w:rsid w:val="00F23A92"/>
    <w:rsid w:val="00F23D93"/>
    <w:rsid w:val="00F240FC"/>
    <w:rsid w:val="00F2477A"/>
    <w:rsid w:val="00F251D1"/>
    <w:rsid w:val="00F2535E"/>
    <w:rsid w:val="00F25870"/>
    <w:rsid w:val="00F26D4A"/>
    <w:rsid w:val="00F27041"/>
    <w:rsid w:val="00F27C5B"/>
    <w:rsid w:val="00F27CA3"/>
    <w:rsid w:val="00F30E20"/>
    <w:rsid w:val="00F318F4"/>
    <w:rsid w:val="00F31A78"/>
    <w:rsid w:val="00F32300"/>
    <w:rsid w:val="00F3299A"/>
    <w:rsid w:val="00F32C15"/>
    <w:rsid w:val="00F32D29"/>
    <w:rsid w:val="00F32F14"/>
    <w:rsid w:val="00F33903"/>
    <w:rsid w:val="00F34146"/>
    <w:rsid w:val="00F3454B"/>
    <w:rsid w:val="00F347DD"/>
    <w:rsid w:val="00F34A40"/>
    <w:rsid w:val="00F34D4C"/>
    <w:rsid w:val="00F34EA3"/>
    <w:rsid w:val="00F35085"/>
    <w:rsid w:val="00F3592C"/>
    <w:rsid w:val="00F35CBE"/>
    <w:rsid w:val="00F35D3F"/>
    <w:rsid w:val="00F35FCE"/>
    <w:rsid w:val="00F35FF4"/>
    <w:rsid w:val="00F3622B"/>
    <w:rsid w:val="00F36371"/>
    <w:rsid w:val="00F36B5F"/>
    <w:rsid w:val="00F37133"/>
    <w:rsid w:val="00F37275"/>
    <w:rsid w:val="00F3745E"/>
    <w:rsid w:val="00F37E41"/>
    <w:rsid w:val="00F37FFC"/>
    <w:rsid w:val="00F401B6"/>
    <w:rsid w:val="00F40EA4"/>
    <w:rsid w:val="00F41063"/>
    <w:rsid w:val="00F41118"/>
    <w:rsid w:val="00F416EF"/>
    <w:rsid w:val="00F42AD6"/>
    <w:rsid w:val="00F42D6C"/>
    <w:rsid w:val="00F4434E"/>
    <w:rsid w:val="00F446BC"/>
    <w:rsid w:val="00F44F1B"/>
    <w:rsid w:val="00F456FD"/>
    <w:rsid w:val="00F45941"/>
    <w:rsid w:val="00F45B25"/>
    <w:rsid w:val="00F46129"/>
    <w:rsid w:val="00F46190"/>
    <w:rsid w:val="00F461D0"/>
    <w:rsid w:val="00F46233"/>
    <w:rsid w:val="00F464FA"/>
    <w:rsid w:val="00F47162"/>
    <w:rsid w:val="00F47519"/>
    <w:rsid w:val="00F476C7"/>
    <w:rsid w:val="00F47891"/>
    <w:rsid w:val="00F47DFF"/>
    <w:rsid w:val="00F50779"/>
    <w:rsid w:val="00F50808"/>
    <w:rsid w:val="00F509CE"/>
    <w:rsid w:val="00F50C9B"/>
    <w:rsid w:val="00F50E51"/>
    <w:rsid w:val="00F5128A"/>
    <w:rsid w:val="00F51561"/>
    <w:rsid w:val="00F51CFF"/>
    <w:rsid w:val="00F51FCF"/>
    <w:rsid w:val="00F521AE"/>
    <w:rsid w:val="00F522A0"/>
    <w:rsid w:val="00F5263B"/>
    <w:rsid w:val="00F52B2D"/>
    <w:rsid w:val="00F5381E"/>
    <w:rsid w:val="00F5423C"/>
    <w:rsid w:val="00F547CA"/>
    <w:rsid w:val="00F54D30"/>
    <w:rsid w:val="00F550C5"/>
    <w:rsid w:val="00F55212"/>
    <w:rsid w:val="00F55406"/>
    <w:rsid w:val="00F5558A"/>
    <w:rsid w:val="00F559C3"/>
    <w:rsid w:val="00F55A64"/>
    <w:rsid w:val="00F55EAB"/>
    <w:rsid w:val="00F55EE5"/>
    <w:rsid w:val="00F5614B"/>
    <w:rsid w:val="00F56212"/>
    <w:rsid w:val="00F5665B"/>
    <w:rsid w:val="00F56739"/>
    <w:rsid w:val="00F56AC9"/>
    <w:rsid w:val="00F573BD"/>
    <w:rsid w:val="00F579EE"/>
    <w:rsid w:val="00F601B6"/>
    <w:rsid w:val="00F604D0"/>
    <w:rsid w:val="00F60598"/>
    <w:rsid w:val="00F60B06"/>
    <w:rsid w:val="00F61A97"/>
    <w:rsid w:val="00F61F7E"/>
    <w:rsid w:val="00F6237D"/>
    <w:rsid w:val="00F6296C"/>
    <w:rsid w:val="00F62A90"/>
    <w:rsid w:val="00F62D44"/>
    <w:rsid w:val="00F62E16"/>
    <w:rsid w:val="00F631F6"/>
    <w:rsid w:val="00F637F2"/>
    <w:rsid w:val="00F63A42"/>
    <w:rsid w:val="00F63A77"/>
    <w:rsid w:val="00F63AC5"/>
    <w:rsid w:val="00F63D90"/>
    <w:rsid w:val="00F63F0A"/>
    <w:rsid w:val="00F64126"/>
    <w:rsid w:val="00F643E4"/>
    <w:rsid w:val="00F6454D"/>
    <w:rsid w:val="00F64688"/>
    <w:rsid w:val="00F64696"/>
    <w:rsid w:val="00F646E7"/>
    <w:rsid w:val="00F64C6D"/>
    <w:rsid w:val="00F6559A"/>
    <w:rsid w:val="00F6559C"/>
    <w:rsid w:val="00F65CB2"/>
    <w:rsid w:val="00F65E7A"/>
    <w:rsid w:val="00F66343"/>
    <w:rsid w:val="00F66743"/>
    <w:rsid w:val="00F6707F"/>
    <w:rsid w:val="00F67605"/>
    <w:rsid w:val="00F67874"/>
    <w:rsid w:val="00F67A23"/>
    <w:rsid w:val="00F67A84"/>
    <w:rsid w:val="00F67DCF"/>
    <w:rsid w:val="00F67DEF"/>
    <w:rsid w:val="00F702EC"/>
    <w:rsid w:val="00F705CB"/>
    <w:rsid w:val="00F70945"/>
    <w:rsid w:val="00F70DC1"/>
    <w:rsid w:val="00F70F3C"/>
    <w:rsid w:val="00F713CC"/>
    <w:rsid w:val="00F714B2"/>
    <w:rsid w:val="00F7191E"/>
    <w:rsid w:val="00F71B4E"/>
    <w:rsid w:val="00F71DF7"/>
    <w:rsid w:val="00F72118"/>
    <w:rsid w:val="00F72230"/>
    <w:rsid w:val="00F72F01"/>
    <w:rsid w:val="00F734C4"/>
    <w:rsid w:val="00F73B24"/>
    <w:rsid w:val="00F73F28"/>
    <w:rsid w:val="00F73FA6"/>
    <w:rsid w:val="00F74162"/>
    <w:rsid w:val="00F74E8A"/>
    <w:rsid w:val="00F74FCD"/>
    <w:rsid w:val="00F7515D"/>
    <w:rsid w:val="00F751ED"/>
    <w:rsid w:val="00F768B7"/>
    <w:rsid w:val="00F77272"/>
    <w:rsid w:val="00F77F63"/>
    <w:rsid w:val="00F802B6"/>
    <w:rsid w:val="00F80448"/>
    <w:rsid w:val="00F80861"/>
    <w:rsid w:val="00F80B3B"/>
    <w:rsid w:val="00F8144C"/>
    <w:rsid w:val="00F81BC5"/>
    <w:rsid w:val="00F82BA6"/>
    <w:rsid w:val="00F83100"/>
    <w:rsid w:val="00F838D1"/>
    <w:rsid w:val="00F8404B"/>
    <w:rsid w:val="00F84154"/>
    <w:rsid w:val="00F841A6"/>
    <w:rsid w:val="00F841DF"/>
    <w:rsid w:val="00F8427C"/>
    <w:rsid w:val="00F8525B"/>
    <w:rsid w:val="00F85780"/>
    <w:rsid w:val="00F858E9"/>
    <w:rsid w:val="00F8609C"/>
    <w:rsid w:val="00F86720"/>
    <w:rsid w:val="00F86754"/>
    <w:rsid w:val="00F868A9"/>
    <w:rsid w:val="00F86ABD"/>
    <w:rsid w:val="00F87A49"/>
    <w:rsid w:val="00F87AAC"/>
    <w:rsid w:val="00F87ADF"/>
    <w:rsid w:val="00F90085"/>
    <w:rsid w:val="00F9066B"/>
    <w:rsid w:val="00F907E2"/>
    <w:rsid w:val="00F91645"/>
    <w:rsid w:val="00F92139"/>
    <w:rsid w:val="00F92CB5"/>
    <w:rsid w:val="00F9325C"/>
    <w:rsid w:val="00F93507"/>
    <w:rsid w:val="00F93528"/>
    <w:rsid w:val="00F93B09"/>
    <w:rsid w:val="00F93ECB"/>
    <w:rsid w:val="00F94DC5"/>
    <w:rsid w:val="00F95470"/>
    <w:rsid w:val="00F95565"/>
    <w:rsid w:val="00F95DFE"/>
    <w:rsid w:val="00F961FF"/>
    <w:rsid w:val="00F96605"/>
    <w:rsid w:val="00F96D44"/>
    <w:rsid w:val="00F974F0"/>
    <w:rsid w:val="00F97A87"/>
    <w:rsid w:val="00F97AB1"/>
    <w:rsid w:val="00F97C5D"/>
    <w:rsid w:val="00F97CB5"/>
    <w:rsid w:val="00FA0579"/>
    <w:rsid w:val="00FA0AF1"/>
    <w:rsid w:val="00FA0B13"/>
    <w:rsid w:val="00FA1291"/>
    <w:rsid w:val="00FA13CB"/>
    <w:rsid w:val="00FA1919"/>
    <w:rsid w:val="00FA1F9F"/>
    <w:rsid w:val="00FA2A53"/>
    <w:rsid w:val="00FA2B87"/>
    <w:rsid w:val="00FA2B99"/>
    <w:rsid w:val="00FA2EC8"/>
    <w:rsid w:val="00FA2F15"/>
    <w:rsid w:val="00FA3D28"/>
    <w:rsid w:val="00FA4097"/>
    <w:rsid w:val="00FA4329"/>
    <w:rsid w:val="00FA4882"/>
    <w:rsid w:val="00FA5D6C"/>
    <w:rsid w:val="00FA5FF0"/>
    <w:rsid w:val="00FA6258"/>
    <w:rsid w:val="00FA65AC"/>
    <w:rsid w:val="00FA66B1"/>
    <w:rsid w:val="00FA67D7"/>
    <w:rsid w:val="00FA6B60"/>
    <w:rsid w:val="00FA6D9A"/>
    <w:rsid w:val="00FA7010"/>
    <w:rsid w:val="00FA7FB0"/>
    <w:rsid w:val="00FB0327"/>
    <w:rsid w:val="00FB08D0"/>
    <w:rsid w:val="00FB0B2B"/>
    <w:rsid w:val="00FB0FC2"/>
    <w:rsid w:val="00FB12E1"/>
    <w:rsid w:val="00FB1370"/>
    <w:rsid w:val="00FB1A9B"/>
    <w:rsid w:val="00FB305B"/>
    <w:rsid w:val="00FB379E"/>
    <w:rsid w:val="00FB3A3E"/>
    <w:rsid w:val="00FB3AF5"/>
    <w:rsid w:val="00FB4A74"/>
    <w:rsid w:val="00FB5273"/>
    <w:rsid w:val="00FB53A1"/>
    <w:rsid w:val="00FB5BAF"/>
    <w:rsid w:val="00FB5F0B"/>
    <w:rsid w:val="00FB61A9"/>
    <w:rsid w:val="00FB625A"/>
    <w:rsid w:val="00FB643E"/>
    <w:rsid w:val="00FB6A93"/>
    <w:rsid w:val="00FB6D3D"/>
    <w:rsid w:val="00FB71AC"/>
    <w:rsid w:val="00FC0224"/>
    <w:rsid w:val="00FC04C5"/>
    <w:rsid w:val="00FC052E"/>
    <w:rsid w:val="00FC0650"/>
    <w:rsid w:val="00FC0821"/>
    <w:rsid w:val="00FC0C24"/>
    <w:rsid w:val="00FC0D35"/>
    <w:rsid w:val="00FC1E96"/>
    <w:rsid w:val="00FC219F"/>
    <w:rsid w:val="00FC24CF"/>
    <w:rsid w:val="00FC2588"/>
    <w:rsid w:val="00FC26BF"/>
    <w:rsid w:val="00FC2954"/>
    <w:rsid w:val="00FC2FA7"/>
    <w:rsid w:val="00FC3AAD"/>
    <w:rsid w:val="00FC3BC5"/>
    <w:rsid w:val="00FC3E96"/>
    <w:rsid w:val="00FC45DC"/>
    <w:rsid w:val="00FC477A"/>
    <w:rsid w:val="00FC4B81"/>
    <w:rsid w:val="00FC5535"/>
    <w:rsid w:val="00FC6E7C"/>
    <w:rsid w:val="00FC733A"/>
    <w:rsid w:val="00FC7868"/>
    <w:rsid w:val="00FC7A57"/>
    <w:rsid w:val="00FC7FB9"/>
    <w:rsid w:val="00FD109E"/>
    <w:rsid w:val="00FD16DB"/>
    <w:rsid w:val="00FD17F3"/>
    <w:rsid w:val="00FD1C0C"/>
    <w:rsid w:val="00FD1DFC"/>
    <w:rsid w:val="00FD2116"/>
    <w:rsid w:val="00FD24F7"/>
    <w:rsid w:val="00FD26E0"/>
    <w:rsid w:val="00FD2785"/>
    <w:rsid w:val="00FD3121"/>
    <w:rsid w:val="00FD3381"/>
    <w:rsid w:val="00FD3954"/>
    <w:rsid w:val="00FD3BFF"/>
    <w:rsid w:val="00FD46C0"/>
    <w:rsid w:val="00FD49F2"/>
    <w:rsid w:val="00FD4F2C"/>
    <w:rsid w:val="00FD557F"/>
    <w:rsid w:val="00FD5C73"/>
    <w:rsid w:val="00FD5CEE"/>
    <w:rsid w:val="00FD6812"/>
    <w:rsid w:val="00FD6AAA"/>
    <w:rsid w:val="00FD6E4B"/>
    <w:rsid w:val="00FD7C69"/>
    <w:rsid w:val="00FE0BD0"/>
    <w:rsid w:val="00FE0BF6"/>
    <w:rsid w:val="00FE15DF"/>
    <w:rsid w:val="00FE16ED"/>
    <w:rsid w:val="00FE185F"/>
    <w:rsid w:val="00FE22D7"/>
    <w:rsid w:val="00FE30CF"/>
    <w:rsid w:val="00FE3801"/>
    <w:rsid w:val="00FE39DC"/>
    <w:rsid w:val="00FE39EB"/>
    <w:rsid w:val="00FE3DC3"/>
    <w:rsid w:val="00FE427D"/>
    <w:rsid w:val="00FE4EAB"/>
    <w:rsid w:val="00FE56D6"/>
    <w:rsid w:val="00FE594C"/>
    <w:rsid w:val="00FE6A67"/>
    <w:rsid w:val="00FE6CAD"/>
    <w:rsid w:val="00FE7409"/>
    <w:rsid w:val="00FE77D5"/>
    <w:rsid w:val="00FE783C"/>
    <w:rsid w:val="00FE7FB2"/>
    <w:rsid w:val="00FF0712"/>
    <w:rsid w:val="00FF08CD"/>
    <w:rsid w:val="00FF0A3B"/>
    <w:rsid w:val="00FF0D50"/>
    <w:rsid w:val="00FF14AA"/>
    <w:rsid w:val="00FF1800"/>
    <w:rsid w:val="00FF2D24"/>
    <w:rsid w:val="00FF319E"/>
    <w:rsid w:val="00FF333F"/>
    <w:rsid w:val="00FF35B1"/>
    <w:rsid w:val="00FF3AB5"/>
    <w:rsid w:val="00FF3F75"/>
    <w:rsid w:val="00FF458C"/>
    <w:rsid w:val="00FF573A"/>
    <w:rsid w:val="00FF59A0"/>
    <w:rsid w:val="00FF5A80"/>
    <w:rsid w:val="00FF61D1"/>
    <w:rsid w:val="00FF6277"/>
    <w:rsid w:val="00FF6706"/>
    <w:rsid w:val="00FF68F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833DB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833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B833DB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573A8"/>
    <w:rPr>
      <w:rFonts w:ascii="Tahoma" w:hAnsi="Tahoma" w:cs="Tahoma"/>
      <w:sz w:val="16"/>
      <w:szCs w:val="16"/>
    </w:rPr>
  </w:style>
  <w:style w:type="paragraph" w:customStyle="1" w:styleId="Stilius1">
    <w:name w:val="Stilius1"/>
    <w:basedOn w:val="prastasis"/>
    <w:autoRedefine/>
    <w:rsid w:val="00B833DB"/>
  </w:style>
  <w:style w:type="paragraph" w:customStyle="1" w:styleId="Stilius2">
    <w:name w:val="Stilius2"/>
    <w:basedOn w:val="Antrat1"/>
    <w:autoRedefine/>
    <w:rsid w:val="00B833DB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833DB"/>
  </w:style>
  <w:style w:type="paragraph" w:customStyle="1" w:styleId="Stilius4">
    <w:name w:val="Stilius4"/>
    <w:basedOn w:val="Antrat1"/>
    <w:autoRedefine/>
    <w:rsid w:val="00B833DB"/>
    <w:rPr>
      <w:rFonts w:ascii="Times New Roman" w:hAnsi="Times New Roman"/>
    </w:rPr>
  </w:style>
  <w:style w:type="paragraph" w:customStyle="1" w:styleId="Preformatted">
    <w:name w:val="Preformatted"/>
    <w:basedOn w:val="prastasis"/>
    <w:rsid w:val="00B833D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B833DB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B833DB"/>
    <w:pPr>
      <w:ind w:firstLine="567"/>
      <w:jc w:val="both"/>
    </w:pPr>
  </w:style>
  <w:style w:type="paragraph" w:customStyle="1" w:styleId="LLPPavadinimas">
    <w:name w:val="LLPPavadinimas"/>
    <w:basedOn w:val="LLPTekstas"/>
    <w:rsid w:val="00B833DB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833DB"/>
    <w:pPr>
      <w:ind w:firstLine="0"/>
      <w:jc w:val="left"/>
    </w:pPr>
  </w:style>
  <w:style w:type="character" w:styleId="Puslapionumeris">
    <w:name w:val="page number"/>
    <w:basedOn w:val="Numatytasispastraiposriftas"/>
    <w:rsid w:val="00B833DB"/>
  </w:style>
  <w:style w:type="character" w:styleId="Komentaronuoroda">
    <w:name w:val="annotation reference"/>
    <w:basedOn w:val="Numatytasispastraiposriftas"/>
    <w:semiHidden/>
    <w:rsid w:val="00B833DB"/>
    <w:rPr>
      <w:sz w:val="16"/>
    </w:rPr>
  </w:style>
  <w:style w:type="paragraph" w:styleId="Komentarotekstas">
    <w:name w:val="annotation text"/>
    <w:basedOn w:val="prastasis"/>
    <w:semiHidden/>
    <w:rsid w:val="00B833DB"/>
  </w:style>
  <w:style w:type="character" w:styleId="Hipersaitas">
    <w:name w:val="Hyperlink"/>
    <w:basedOn w:val="Numatytasispastraiposriftas"/>
    <w:rsid w:val="00B833DB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833DB"/>
    <w:rPr>
      <w:color w:val="800080"/>
      <w:u w:val="single"/>
    </w:rPr>
  </w:style>
  <w:style w:type="character" w:customStyle="1" w:styleId="LLCStraipsnis">
    <w:name w:val="LLCStraipsnis"/>
    <w:basedOn w:val="LLCTekstas"/>
    <w:rsid w:val="00B833DB"/>
    <w:rPr>
      <w:b/>
      <w:color w:val="auto"/>
    </w:rPr>
  </w:style>
  <w:style w:type="character" w:customStyle="1" w:styleId="LLCRedakcija">
    <w:name w:val="LLCRedakcija"/>
    <w:basedOn w:val="LLCTekstas"/>
    <w:rsid w:val="00B833DB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833DB"/>
    <w:pPr>
      <w:ind w:left="1843" w:hanging="1276"/>
    </w:pPr>
  </w:style>
  <w:style w:type="character" w:customStyle="1" w:styleId="LLCTekstas">
    <w:name w:val="LLCTekstas"/>
    <w:basedOn w:val="Numatytasispastraiposriftas"/>
    <w:rsid w:val="00B833DB"/>
    <w:rPr>
      <w:color w:val="auto"/>
    </w:rPr>
  </w:style>
  <w:style w:type="character" w:customStyle="1" w:styleId="LLCStraipsnPav">
    <w:name w:val="LLCStraipsnPav"/>
    <w:basedOn w:val="LLCStraipsnis"/>
    <w:rsid w:val="00B833DB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833DB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833DB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833DB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833DB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833DB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B833DB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B833DB"/>
    <w:pPr>
      <w:jc w:val="center"/>
    </w:pPr>
  </w:style>
  <w:style w:type="paragraph" w:styleId="Pagrindinistekstas2">
    <w:name w:val="Body Text 2"/>
    <w:basedOn w:val="prastasis"/>
    <w:rsid w:val="00B833DB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833DB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833DB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833DB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833DB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833DB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833DB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833DB"/>
    <w:rPr>
      <w:rFonts w:ascii="Times New Roman" w:hAnsi="Times New Roman"/>
      <w:sz w:val="22"/>
    </w:rPr>
  </w:style>
  <w:style w:type="paragraph" w:styleId="Porat">
    <w:name w:val="footer"/>
    <w:basedOn w:val="prastasis"/>
    <w:rsid w:val="00B833D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833DB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833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B833DB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573A8"/>
    <w:rPr>
      <w:rFonts w:ascii="Tahoma" w:hAnsi="Tahoma" w:cs="Tahoma"/>
      <w:sz w:val="16"/>
      <w:szCs w:val="16"/>
    </w:rPr>
  </w:style>
  <w:style w:type="paragraph" w:customStyle="1" w:styleId="Stilius1">
    <w:name w:val="Stilius1"/>
    <w:basedOn w:val="prastasis"/>
    <w:autoRedefine/>
    <w:rsid w:val="00B833DB"/>
  </w:style>
  <w:style w:type="paragraph" w:customStyle="1" w:styleId="Stilius2">
    <w:name w:val="Stilius2"/>
    <w:basedOn w:val="Antrat1"/>
    <w:autoRedefine/>
    <w:rsid w:val="00B833DB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833DB"/>
  </w:style>
  <w:style w:type="paragraph" w:customStyle="1" w:styleId="Stilius4">
    <w:name w:val="Stilius4"/>
    <w:basedOn w:val="Antrat1"/>
    <w:autoRedefine/>
    <w:rsid w:val="00B833DB"/>
    <w:rPr>
      <w:rFonts w:ascii="Times New Roman" w:hAnsi="Times New Roman"/>
    </w:rPr>
  </w:style>
  <w:style w:type="paragraph" w:customStyle="1" w:styleId="Preformatted">
    <w:name w:val="Preformatted"/>
    <w:basedOn w:val="prastasis"/>
    <w:rsid w:val="00B833D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B833DB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B833DB"/>
    <w:pPr>
      <w:ind w:firstLine="567"/>
      <w:jc w:val="both"/>
    </w:pPr>
  </w:style>
  <w:style w:type="paragraph" w:customStyle="1" w:styleId="LLPPavadinimas">
    <w:name w:val="LLPPavadinimas"/>
    <w:basedOn w:val="LLPTekstas"/>
    <w:rsid w:val="00B833DB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833DB"/>
    <w:pPr>
      <w:ind w:firstLine="0"/>
      <w:jc w:val="left"/>
    </w:pPr>
  </w:style>
  <w:style w:type="character" w:styleId="Puslapionumeris">
    <w:name w:val="page number"/>
    <w:basedOn w:val="Numatytasispastraiposriftas"/>
    <w:rsid w:val="00B833DB"/>
  </w:style>
  <w:style w:type="character" w:styleId="Komentaronuoroda">
    <w:name w:val="annotation reference"/>
    <w:basedOn w:val="Numatytasispastraiposriftas"/>
    <w:semiHidden/>
    <w:rsid w:val="00B833DB"/>
    <w:rPr>
      <w:sz w:val="16"/>
    </w:rPr>
  </w:style>
  <w:style w:type="paragraph" w:styleId="Komentarotekstas">
    <w:name w:val="annotation text"/>
    <w:basedOn w:val="prastasis"/>
    <w:semiHidden/>
    <w:rsid w:val="00B833DB"/>
  </w:style>
  <w:style w:type="character" w:styleId="Hipersaitas">
    <w:name w:val="Hyperlink"/>
    <w:basedOn w:val="Numatytasispastraiposriftas"/>
    <w:rsid w:val="00B833DB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833DB"/>
    <w:rPr>
      <w:color w:val="800080"/>
      <w:u w:val="single"/>
    </w:rPr>
  </w:style>
  <w:style w:type="character" w:customStyle="1" w:styleId="LLCStraipsnis">
    <w:name w:val="LLCStraipsnis"/>
    <w:basedOn w:val="LLCTekstas"/>
    <w:rsid w:val="00B833DB"/>
    <w:rPr>
      <w:b/>
      <w:color w:val="auto"/>
    </w:rPr>
  </w:style>
  <w:style w:type="character" w:customStyle="1" w:styleId="LLCRedakcija">
    <w:name w:val="LLCRedakcija"/>
    <w:basedOn w:val="LLCTekstas"/>
    <w:rsid w:val="00B833DB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833DB"/>
    <w:pPr>
      <w:ind w:left="1843" w:hanging="1276"/>
    </w:pPr>
  </w:style>
  <w:style w:type="character" w:customStyle="1" w:styleId="LLCTekstas">
    <w:name w:val="LLCTekstas"/>
    <w:basedOn w:val="Numatytasispastraiposriftas"/>
    <w:rsid w:val="00B833DB"/>
    <w:rPr>
      <w:color w:val="auto"/>
    </w:rPr>
  </w:style>
  <w:style w:type="character" w:customStyle="1" w:styleId="LLCStraipsnPav">
    <w:name w:val="LLCStraipsnPav"/>
    <w:basedOn w:val="LLCStraipsnis"/>
    <w:rsid w:val="00B833DB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833DB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833DB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833DB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833DB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833DB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B833DB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B833DB"/>
    <w:pPr>
      <w:jc w:val="center"/>
    </w:pPr>
  </w:style>
  <w:style w:type="paragraph" w:styleId="Pagrindinistekstas2">
    <w:name w:val="Body Text 2"/>
    <w:basedOn w:val="prastasis"/>
    <w:rsid w:val="00B833DB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833DB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833DB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833DB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833DB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833DB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833DB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833DB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833DB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833DB"/>
    <w:rPr>
      <w:rFonts w:ascii="Times New Roman" w:hAnsi="Times New Roman"/>
      <w:sz w:val="22"/>
    </w:rPr>
  </w:style>
  <w:style w:type="paragraph" w:styleId="Porat">
    <w:name w:val="footer"/>
    <w:basedOn w:val="prastasis"/>
    <w:rsid w:val="00B833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9892</Words>
  <Characters>5639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MINISTRO</vt:lpstr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2016-05-17T12:14:00Z</dcterms:created>
  <dc:creator>Rima</dc:creator>
  <lastModifiedBy>GUMBYTĖ Danguolė</lastModifiedBy>
  <dcterms:modified xsi:type="dcterms:W3CDTF">2016-05-17T12:17:00Z</dcterms:modified>
  <revision>3</revision>
  <dc:title>LIETUVOS RESPUBLIKOS ŽEMĖS ŪKIO MINISTRO</dc:title>
</coreProperties>
</file>